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E0" w:rsidRDefault="00F868E0" w:rsidP="00F868E0">
      <w:pPr>
        <w:widowControl w:val="0"/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>ОТЧЕТ</w:t>
      </w:r>
    </w:p>
    <w:p w:rsidR="00F868E0" w:rsidRDefault="00F868E0" w:rsidP="00F868E0">
      <w:pPr>
        <w:widowControl w:val="0"/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общественному  наблюдению за объективностью </w:t>
      </w:r>
      <w:proofErr w:type="gramStart"/>
      <w:r>
        <w:rPr>
          <w:b/>
          <w:bCs/>
          <w:sz w:val="26"/>
          <w:szCs w:val="26"/>
        </w:rPr>
        <w:t>проведения процедур оценки качества образования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F868E0" w:rsidRDefault="00F868E0" w:rsidP="00F868E0">
      <w:pPr>
        <w:suppressAutoHyphens/>
        <w:spacing w:line="252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(всероссийские проверочные  работы   - ВПР)</w:t>
      </w:r>
    </w:p>
    <w:p w:rsidR="00F868E0" w:rsidRDefault="00F868E0" w:rsidP="00F868E0">
      <w:pPr>
        <w:suppressAutoHyphens/>
        <w:spacing w:line="252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МКОУ СОШ № 14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с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>енино</w:t>
      </w:r>
      <w:proofErr w:type="spellEnd"/>
    </w:p>
    <w:p w:rsidR="00F868E0" w:rsidRDefault="00F868E0" w:rsidP="00F868E0">
      <w:pPr>
        <w:widowControl w:val="0"/>
        <w:suppressAutoHyphens/>
        <w:rPr>
          <w:b/>
          <w:bCs/>
          <w:sz w:val="26"/>
          <w:szCs w:val="26"/>
        </w:rPr>
      </w:pPr>
    </w:p>
    <w:tbl>
      <w:tblPr>
        <w:tblStyle w:val="1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3"/>
        <w:gridCol w:w="8674"/>
        <w:gridCol w:w="1589"/>
        <w:gridCol w:w="4649"/>
      </w:tblGrid>
      <w:tr w:rsidR="00F868E0" w:rsidTr="00F868E0">
        <w:trPr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Показатели наблюдения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Кол-во баллов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0" w:rsidRDefault="00F868E0">
            <w:pPr>
              <w:widowControl w:val="0"/>
              <w:jc w:val="center"/>
              <w:rPr>
                <w:rFonts w:eastAsia="Calibri"/>
                <w:color w:val="000000"/>
                <w:spacing w:val="-3"/>
                <w:lang w:eastAsia="en-US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  <w:t xml:space="preserve">Уровень образовательных организаций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2"/>
                <w:sz w:val="20"/>
                <w:szCs w:val="20"/>
                <w:lang w:eastAsia="en-US"/>
              </w:rPr>
              <w:t>Кол-во баллов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pacing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2"/>
                <w:sz w:val="16"/>
                <w:szCs w:val="16"/>
                <w:lang w:eastAsia="en-US"/>
              </w:rPr>
              <w:t>(Сумма баллов по школам, по всем позициям)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 xml:space="preserve">Наличие локального акта об обеспечении </w:t>
            </w:r>
            <w:proofErr w:type="gramStart"/>
            <w:r>
              <w:rPr>
                <w:rFonts w:eastAsia="Calibri"/>
                <w:color w:val="000000"/>
                <w:spacing w:val="-3"/>
                <w:lang w:eastAsia="en-US"/>
              </w:rPr>
              <w:t>объективности процедур оценки качества образования</w:t>
            </w:r>
            <w:proofErr w:type="gramEnd"/>
            <w:r>
              <w:rPr>
                <w:rFonts w:eastAsia="Calibri"/>
                <w:color w:val="000000"/>
                <w:spacing w:val="-3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1 балл — документ есть 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0 баллов — документа нет 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both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 xml:space="preserve">Наличие </w:t>
            </w:r>
            <w:proofErr w:type="spellStart"/>
            <w:r>
              <w:rPr>
                <w:rFonts w:eastAsia="Calibri"/>
                <w:color w:val="000000"/>
                <w:spacing w:val="-3"/>
                <w:lang w:eastAsia="en-US"/>
              </w:rPr>
              <w:t>внутришкольной</w:t>
            </w:r>
            <w:proofErr w:type="spellEnd"/>
            <w:r>
              <w:rPr>
                <w:rFonts w:eastAsia="Calibri"/>
                <w:color w:val="000000"/>
                <w:spacing w:val="-3"/>
                <w:lang w:eastAsia="en-US"/>
              </w:rPr>
              <w:t xml:space="preserve"> системы подготовки ОН за проведением ВПР.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1 балл — система есть 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0 баллов — системы нет 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Наличие графика выходов ОН в ОО для осуществления наблюдения за проведением ВПР с указанием сроков.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1 балл — график есть 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0 баллов — графика нет 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Эффективность общественного наблюдения  (наличие нарушений порядка проведения ВПР по итогам общественного наблюдения, предусмотренных протоколом общественного наблюдения).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1 балл — нет 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0 баллов —  есть 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Активность общественного наблюдения (процентное соотношение количества ОН, фактически явившихся в день проведения ВПР, к общему количеству запланированных ОН по данной ОО)</w:t>
            </w:r>
            <w:proofErr w:type="gramStart"/>
            <w:r>
              <w:rPr>
                <w:rFonts w:eastAsia="Calibri"/>
                <w:color w:val="000000"/>
                <w:spacing w:val="-3"/>
                <w:lang w:eastAsia="en-US"/>
              </w:rPr>
              <w:t xml:space="preserve"> .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2 балла — от 90 до 100% 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1 балл — от 70 до 89% 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0 баллов — до 70% 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Отсутствие ситуации конфликта интересов в отношении учителей и ОН из числа родителей.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 балл — конфликта интересов нет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 баллов —  конфликт интересов есть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6.1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both"/>
              <w:rPr>
                <w:rFonts w:eastAsia="Calibri"/>
                <w:color w:val="000000"/>
                <w:spacing w:val="-3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lang w:eastAsia="en-US"/>
              </w:rPr>
              <w:t>Наличие информационной (аналитической) справки о результатах обеспечения в ОО объективности ВПР.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 балл — справка есть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 баллов — справки нет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плана мероприятий по повышению объективности оценки качества образования в ОО.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 балл — план есть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 баллов — плана нет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мероприятий по формированию позитивного отношения обучающихся ОО к общественному наблюдению при проведении ВПР.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1 балл — наличие 2 и более мероприятий 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 баллов — менее 2 мероприятий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мероприятий по формированию позитивного отношения родительской общественности к общественному наблюдению при проведении ВПР.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 xml:space="preserve">1 балл — наличие 2 и более мероприятий </w:t>
            </w:r>
          </w:p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 баллов — менее 2 мероприятий</w:t>
            </w:r>
          </w:p>
        </w:tc>
      </w:tr>
      <w:tr w:rsidR="00F868E0" w:rsidTr="00F868E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0" w:rsidRDefault="00F868E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  <w:t xml:space="preserve">Итого максимальный балл по ОО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0" w:rsidRDefault="00F868E0">
            <w:pPr>
              <w:widowControl w:val="0"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</w:tr>
    </w:tbl>
    <w:p w:rsidR="00F868E0" w:rsidRDefault="00F868E0" w:rsidP="00F868E0">
      <w:pPr>
        <w:widowControl w:val="0"/>
        <w:suppressAutoHyphens/>
        <w:jc w:val="center"/>
        <w:rPr>
          <w:rFonts w:eastAsia="Calibri"/>
          <w:b/>
          <w:bCs/>
          <w:lang w:eastAsia="en-US"/>
        </w:rPr>
      </w:pPr>
    </w:p>
    <w:p w:rsidR="00F868E0" w:rsidRDefault="00F868E0" w:rsidP="00F868E0">
      <w:pPr>
        <w:widowControl w:val="0"/>
        <w:suppressAutoHyphens/>
        <w:jc w:val="center"/>
        <w:rPr>
          <w:rFonts w:eastAsia="Calibri"/>
          <w:b/>
          <w:bCs/>
          <w:lang w:eastAsia="en-US"/>
        </w:rPr>
      </w:pPr>
    </w:p>
    <w:p w:rsidR="00F868E0" w:rsidRDefault="00F868E0" w:rsidP="00F868E0">
      <w:pPr>
        <w:widowControl w:val="0"/>
        <w:suppressAutoHyphens/>
        <w:jc w:val="center"/>
        <w:rPr>
          <w:rFonts w:eastAsia="Calibri"/>
          <w:b/>
          <w:bCs/>
          <w:lang w:eastAsia="en-US"/>
        </w:rPr>
      </w:pPr>
    </w:p>
    <w:p w:rsidR="00F868E0" w:rsidRDefault="00F868E0" w:rsidP="00F868E0">
      <w:pPr>
        <w:widowControl w:val="0"/>
        <w:suppressAutoHyphens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Информация в разрезе школ, в которых проводились ВПР с 1 марта по 20 мая 2023 года</w:t>
      </w:r>
    </w:p>
    <w:p w:rsidR="00F868E0" w:rsidRDefault="00F868E0" w:rsidP="00F868E0">
      <w:pPr>
        <w:widowControl w:val="0"/>
        <w:suppressAutoHyphens/>
        <w:jc w:val="center"/>
        <w:rPr>
          <w:rFonts w:eastAsia="Calibri"/>
          <w:b/>
          <w:bCs/>
          <w:lang w:eastAsia="en-US"/>
        </w:rPr>
      </w:pPr>
    </w:p>
    <w:tbl>
      <w:tblPr>
        <w:tblW w:w="1548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1566"/>
        <w:gridCol w:w="1363"/>
        <w:gridCol w:w="1121"/>
        <w:gridCol w:w="1121"/>
        <w:gridCol w:w="1121"/>
        <w:gridCol w:w="1316"/>
        <w:gridCol w:w="1329"/>
        <w:gridCol w:w="1121"/>
        <w:gridCol w:w="1121"/>
        <w:gridCol w:w="1122"/>
        <w:gridCol w:w="1172"/>
        <w:gridCol w:w="1328"/>
      </w:tblGrid>
      <w:tr w:rsidR="00F868E0" w:rsidTr="00F868E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LineNumbers/>
              <w:suppressAutoHyphens/>
              <w:spacing w:after="160"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Наименование школы (краткое)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 xml:space="preserve">Общее количество  </w:t>
            </w:r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 общественных наблюдателей привлекаемых школой для общественного наблюдения  при проведении ВПР (аккредитованных на региональном, муниципальном уровнях, самой ОО)</w:t>
            </w:r>
            <w:proofErr w:type="gramEnd"/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Наличие локального акта об обеспечении </w:t>
            </w:r>
            <w:proofErr w:type="gramStart"/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объективности процедур оценки качества образования</w:t>
            </w:r>
            <w:proofErr w:type="gramEnd"/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 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Наличие </w:t>
            </w:r>
            <w:proofErr w:type="spellStart"/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внутришкольной</w:t>
            </w:r>
            <w:proofErr w:type="spellEnd"/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 системы подготовки ОН за проведением ВПР 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Наличие графика выходов ОН в ОО для осуществления наблюдения за проведением ВПР с указанием сроков  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Эффективность общественного наблюдения  (наличие нарушений порядка проведения ВПР по итогам общественного наблюдения, предусмотренных протоколом общественного наблюдения) 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Активность общественного наблюдения (процентное соотношение количества ОН, фактически </w:t>
            </w:r>
            <w:proofErr w:type="gramStart"/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явившихся</w:t>
            </w:r>
            <w:proofErr w:type="gramEnd"/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 в день проведения ВПР, к общему количеству запланированных ОН по данной ОО) 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Отсутствие ситуации конфликта интересов в отношении учителей и ОН из числа родителей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Наличие информационной (аналитической) справки о результатах обеспечения в ОО объективности ВПР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Наличие плана мероприятий по повышению объективности оценки качества образования в ОО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Наличие мероприятий по формированию позитивного отношения обучающихся ОО к общественному наблюдению при проведении ВПР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(указать </w:t>
            </w:r>
            <w:proofErr w:type="gramEnd"/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Наличие мероприятий по формированию позитивного отношения родительской общественности к общественному наблюдению при проведении ВПР</w:t>
            </w:r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(указать </w:t>
            </w:r>
            <w:proofErr w:type="gramEnd"/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  <w:proofErr w:type="gramEnd"/>
          </w:p>
          <w:p w:rsidR="00F868E0" w:rsidRDefault="00F868E0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68E0" w:rsidTr="00F868E0">
        <w:trPr>
          <w:trHeight w:val="297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МКОУ СОШ № 14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.Л</w:t>
            </w:r>
            <w:proofErr w:type="gramEnd"/>
            <w:r>
              <w:rPr>
                <w:rFonts w:eastAsia="Calibri"/>
                <w:lang w:eastAsia="en-US"/>
              </w:rPr>
              <w:t>енино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E0" w:rsidRDefault="00F868E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AE44EA" w:rsidRDefault="00F868E0">
      <w:bookmarkStart w:id="0" w:name="_GoBack"/>
      <w:bookmarkEnd w:id="0"/>
    </w:p>
    <w:sectPr w:rsidR="00AE44EA" w:rsidSect="00F86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9"/>
    <w:rsid w:val="00410813"/>
    <w:rsid w:val="00B9118F"/>
    <w:rsid w:val="00D94A39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868E0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868E0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2023-05-24T04:39:00Z</dcterms:created>
  <dcterms:modified xsi:type="dcterms:W3CDTF">2023-05-24T04:43:00Z</dcterms:modified>
</cp:coreProperties>
</file>