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75" w:rsidRDefault="00BC2375" w:rsidP="00BC237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 «СРЕДНЯЯ ОБЩЕОБРАЗОВАТЕЛЬНАЯ ШКОЛА № 14» С.ЛЕНИНО ЧУГУЕВСКОГО РАЙОНА ПРИМОРСКОГО КРАЯ</w:t>
      </w:r>
    </w:p>
    <w:p w:rsidR="00BC2375" w:rsidRDefault="00BC2375" w:rsidP="00BC2375">
      <w:pPr>
        <w:jc w:val="center"/>
        <w:rPr>
          <w:sz w:val="28"/>
          <w:szCs w:val="28"/>
        </w:rPr>
      </w:pPr>
    </w:p>
    <w:p w:rsidR="00BC2375" w:rsidRDefault="00BC2375" w:rsidP="00BC2375">
      <w:pPr>
        <w:jc w:val="center"/>
        <w:rPr>
          <w:sz w:val="28"/>
          <w:szCs w:val="28"/>
        </w:rPr>
      </w:pPr>
    </w:p>
    <w:p w:rsidR="00BC2375" w:rsidRDefault="00BC2375" w:rsidP="00BC2375">
      <w:pPr>
        <w:jc w:val="center"/>
        <w:rPr>
          <w:sz w:val="28"/>
          <w:szCs w:val="28"/>
        </w:rPr>
      </w:pPr>
    </w:p>
    <w:p w:rsidR="00BC2375" w:rsidRDefault="00BC2375" w:rsidP="00BC2375">
      <w:pPr>
        <w:jc w:val="center"/>
        <w:rPr>
          <w:sz w:val="28"/>
          <w:szCs w:val="28"/>
        </w:rPr>
      </w:pPr>
    </w:p>
    <w:p w:rsidR="00BC2375" w:rsidRDefault="00BC2375" w:rsidP="00BC2375">
      <w:pPr>
        <w:jc w:val="center"/>
        <w:rPr>
          <w:sz w:val="28"/>
          <w:szCs w:val="28"/>
        </w:rPr>
      </w:pPr>
    </w:p>
    <w:p w:rsidR="00BC2375" w:rsidRDefault="00BC2375" w:rsidP="00BC2375">
      <w:pPr>
        <w:jc w:val="center"/>
        <w:rPr>
          <w:sz w:val="28"/>
          <w:szCs w:val="28"/>
        </w:rPr>
      </w:pPr>
    </w:p>
    <w:p w:rsidR="00BC2375" w:rsidRDefault="00BC2375" w:rsidP="00BC2375">
      <w:pPr>
        <w:jc w:val="center"/>
        <w:rPr>
          <w:sz w:val="28"/>
          <w:szCs w:val="28"/>
        </w:rPr>
      </w:pPr>
    </w:p>
    <w:p w:rsidR="00BC2375" w:rsidRDefault="00BC2375" w:rsidP="00BC2375">
      <w:pPr>
        <w:jc w:val="center"/>
        <w:rPr>
          <w:sz w:val="28"/>
          <w:szCs w:val="28"/>
        </w:rPr>
      </w:pPr>
    </w:p>
    <w:p w:rsidR="00BC2375" w:rsidRDefault="00BC2375" w:rsidP="00BC2375">
      <w:pPr>
        <w:jc w:val="center"/>
        <w:rPr>
          <w:sz w:val="28"/>
          <w:szCs w:val="28"/>
        </w:rPr>
      </w:pPr>
    </w:p>
    <w:p w:rsidR="00BC2375" w:rsidRDefault="00BC2375" w:rsidP="00BC2375">
      <w:pPr>
        <w:jc w:val="center"/>
        <w:rPr>
          <w:sz w:val="28"/>
          <w:szCs w:val="28"/>
        </w:rPr>
      </w:pPr>
    </w:p>
    <w:p w:rsidR="00BC2375" w:rsidRDefault="00BC2375" w:rsidP="00BC2375">
      <w:pPr>
        <w:jc w:val="center"/>
        <w:rPr>
          <w:sz w:val="28"/>
          <w:szCs w:val="28"/>
        </w:rPr>
      </w:pPr>
    </w:p>
    <w:p w:rsidR="00BC2375" w:rsidRDefault="00BC2375" w:rsidP="00BC2375">
      <w:pPr>
        <w:jc w:val="center"/>
        <w:rPr>
          <w:sz w:val="28"/>
          <w:szCs w:val="28"/>
        </w:rPr>
      </w:pPr>
    </w:p>
    <w:p w:rsidR="00BC2375" w:rsidRDefault="00BC2375" w:rsidP="00BC2375">
      <w:pPr>
        <w:jc w:val="center"/>
        <w:rPr>
          <w:sz w:val="28"/>
          <w:szCs w:val="28"/>
        </w:rPr>
      </w:pPr>
    </w:p>
    <w:p w:rsidR="00BC2375" w:rsidRDefault="00BC2375" w:rsidP="00BC2375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УЧЕБНЫЙ ПЛАН</w:t>
      </w:r>
    </w:p>
    <w:p w:rsidR="00BC2375" w:rsidRDefault="00BC2375" w:rsidP="00BC237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2023-2024 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</w:p>
    <w:p w:rsidR="00BC2375" w:rsidRDefault="00BC2375" w:rsidP="00BC2375">
      <w:pPr>
        <w:jc w:val="center"/>
        <w:rPr>
          <w:sz w:val="28"/>
          <w:szCs w:val="28"/>
        </w:rPr>
      </w:pPr>
      <w:r>
        <w:rPr>
          <w:sz w:val="28"/>
          <w:szCs w:val="28"/>
        </w:rPr>
        <w:t>10,11 КЛ.</w:t>
      </w:r>
    </w:p>
    <w:p w:rsidR="00BC2375" w:rsidRDefault="00BC2375" w:rsidP="00BC2375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 к ООП СОО)</w:t>
      </w:r>
    </w:p>
    <w:p w:rsidR="00BC2375" w:rsidRDefault="00BC2375" w:rsidP="00BC2375">
      <w:pPr>
        <w:jc w:val="center"/>
        <w:rPr>
          <w:sz w:val="28"/>
          <w:szCs w:val="28"/>
        </w:rPr>
      </w:pPr>
    </w:p>
    <w:p w:rsidR="00BC2375" w:rsidRDefault="00BC2375" w:rsidP="00BC2375">
      <w:pPr>
        <w:jc w:val="center"/>
        <w:rPr>
          <w:sz w:val="28"/>
          <w:szCs w:val="28"/>
        </w:rPr>
      </w:pPr>
    </w:p>
    <w:p w:rsidR="00BC2375" w:rsidRDefault="00BC2375" w:rsidP="00BC2375">
      <w:pPr>
        <w:jc w:val="center"/>
        <w:rPr>
          <w:sz w:val="28"/>
          <w:szCs w:val="28"/>
        </w:rPr>
      </w:pPr>
    </w:p>
    <w:p w:rsidR="00BC2375" w:rsidRDefault="00BC2375" w:rsidP="00BC2375">
      <w:pPr>
        <w:jc w:val="center"/>
        <w:rPr>
          <w:sz w:val="28"/>
          <w:szCs w:val="28"/>
        </w:rPr>
      </w:pPr>
    </w:p>
    <w:p w:rsidR="00BC2375" w:rsidRDefault="00BC2375" w:rsidP="00BC2375">
      <w:pPr>
        <w:jc w:val="center"/>
        <w:rPr>
          <w:sz w:val="28"/>
          <w:szCs w:val="28"/>
        </w:rPr>
      </w:pPr>
    </w:p>
    <w:p w:rsidR="00BC2375" w:rsidRDefault="00BC2375" w:rsidP="00BC2375">
      <w:pPr>
        <w:jc w:val="center"/>
        <w:rPr>
          <w:sz w:val="28"/>
          <w:szCs w:val="28"/>
        </w:rPr>
      </w:pPr>
    </w:p>
    <w:p w:rsidR="00BC2375" w:rsidRDefault="00BC2375" w:rsidP="00BC2375">
      <w:pPr>
        <w:jc w:val="center"/>
        <w:rPr>
          <w:sz w:val="28"/>
          <w:szCs w:val="28"/>
        </w:rPr>
      </w:pPr>
    </w:p>
    <w:p w:rsidR="00BC2375" w:rsidRDefault="00BC2375" w:rsidP="00BC2375">
      <w:pPr>
        <w:jc w:val="center"/>
        <w:rPr>
          <w:sz w:val="28"/>
          <w:szCs w:val="28"/>
        </w:rPr>
      </w:pPr>
    </w:p>
    <w:p w:rsidR="00BC2375" w:rsidRDefault="00BC2375" w:rsidP="00BC2375">
      <w:pPr>
        <w:jc w:val="center"/>
        <w:rPr>
          <w:sz w:val="28"/>
          <w:szCs w:val="28"/>
        </w:rPr>
      </w:pPr>
    </w:p>
    <w:p w:rsidR="00BC2375" w:rsidRDefault="00BC2375" w:rsidP="00BC2375">
      <w:pPr>
        <w:jc w:val="center"/>
        <w:rPr>
          <w:sz w:val="28"/>
          <w:szCs w:val="28"/>
        </w:rPr>
      </w:pPr>
    </w:p>
    <w:p w:rsidR="00BC2375" w:rsidRDefault="00BC2375" w:rsidP="00BC2375">
      <w:pPr>
        <w:jc w:val="center"/>
        <w:rPr>
          <w:sz w:val="28"/>
          <w:szCs w:val="28"/>
        </w:rPr>
      </w:pPr>
    </w:p>
    <w:p w:rsidR="00BC2375" w:rsidRDefault="00BC2375" w:rsidP="00BC2375">
      <w:pPr>
        <w:jc w:val="center"/>
        <w:rPr>
          <w:sz w:val="28"/>
          <w:szCs w:val="28"/>
        </w:rPr>
      </w:pPr>
    </w:p>
    <w:p w:rsidR="00BC2375" w:rsidRDefault="00BC2375" w:rsidP="00BC2375">
      <w:pPr>
        <w:jc w:val="center"/>
        <w:rPr>
          <w:sz w:val="28"/>
          <w:szCs w:val="28"/>
        </w:rPr>
      </w:pPr>
    </w:p>
    <w:p w:rsidR="00BC2375" w:rsidRDefault="00BC2375" w:rsidP="00BC2375">
      <w:pPr>
        <w:jc w:val="center"/>
        <w:rPr>
          <w:sz w:val="28"/>
          <w:szCs w:val="28"/>
        </w:rPr>
      </w:pPr>
    </w:p>
    <w:p w:rsidR="00BC2375" w:rsidRDefault="00BC2375" w:rsidP="00BC2375">
      <w:pPr>
        <w:jc w:val="center"/>
        <w:rPr>
          <w:sz w:val="28"/>
          <w:szCs w:val="28"/>
        </w:rPr>
      </w:pPr>
    </w:p>
    <w:p w:rsidR="00BC2375" w:rsidRDefault="00BC2375" w:rsidP="00BC2375">
      <w:pPr>
        <w:jc w:val="center"/>
        <w:rPr>
          <w:sz w:val="28"/>
          <w:szCs w:val="28"/>
        </w:rPr>
      </w:pPr>
    </w:p>
    <w:p w:rsidR="00BC2375" w:rsidRDefault="00BC2375" w:rsidP="00BC2375">
      <w:pPr>
        <w:jc w:val="center"/>
        <w:rPr>
          <w:sz w:val="28"/>
          <w:szCs w:val="28"/>
        </w:rPr>
      </w:pPr>
    </w:p>
    <w:p w:rsidR="00BC2375" w:rsidRDefault="00BC2375" w:rsidP="00BC2375">
      <w:pPr>
        <w:jc w:val="center"/>
        <w:rPr>
          <w:sz w:val="28"/>
          <w:szCs w:val="28"/>
        </w:rPr>
      </w:pPr>
    </w:p>
    <w:p w:rsidR="00BC2375" w:rsidRDefault="00BC2375" w:rsidP="00BC2375">
      <w:pPr>
        <w:jc w:val="center"/>
        <w:rPr>
          <w:sz w:val="28"/>
          <w:szCs w:val="28"/>
        </w:rPr>
      </w:pPr>
    </w:p>
    <w:p w:rsidR="00BC2375" w:rsidRDefault="00BC2375" w:rsidP="00BC2375">
      <w:pPr>
        <w:jc w:val="center"/>
        <w:rPr>
          <w:sz w:val="28"/>
          <w:szCs w:val="28"/>
        </w:rPr>
      </w:pPr>
    </w:p>
    <w:p w:rsidR="00BC2375" w:rsidRDefault="00BC2375" w:rsidP="00BC237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С.Ленино</w:t>
      </w:r>
      <w:proofErr w:type="spellEnd"/>
    </w:p>
    <w:p w:rsidR="00BC2375" w:rsidRDefault="00BC2375" w:rsidP="00BC2375">
      <w:pPr>
        <w:jc w:val="center"/>
        <w:rPr>
          <w:sz w:val="28"/>
          <w:szCs w:val="28"/>
        </w:rPr>
      </w:pPr>
      <w:r>
        <w:rPr>
          <w:sz w:val="28"/>
          <w:szCs w:val="28"/>
        </w:rPr>
        <w:t>2023 год</w:t>
      </w:r>
    </w:p>
    <w:p w:rsidR="00324246" w:rsidRDefault="00324246" w:rsidP="00BC2375">
      <w:pPr>
        <w:jc w:val="center"/>
        <w:rPr>
          <w:sz w:val="28"/>
          <w:szCs w:val="28"/>
        </w:rPr>
      </w:pPr>
    </w:p>
    <w:p w:rsidR="00324246" w:rsidRDefault="00324246" w:rsidP="00BC2375">
      <w:pPr>
        <w:jc w:val="center"/>
        <w:rPr>
          <w:sz w:val="28"/>
          <w:szCs w:val="28"/>
        </w:rPr>
      </w:pPr>
    </w:p>
    <w:p w:rsidR="00324246" w:rsidRDefault="00324246" w:rsidP="00BC2375">
      <w:pPr>
        <w:jc w:val="center"/>
        <w:rPr>
          <w:sz w:val="28"/>
          <w:szCs w:val="28"/>
        </w:rPr>
      </w:pPr>
    </w:p>
    <w:p w:rsidR="004F3F21" w:rsidRDefault="004F3F21" w:rsidP="004F3F2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4F3F21" w:rsidRDefault="004F3F21" w:rsidP="004F3F21">
      <w:pPr>
        <w:jc w:val="center"/>
      </w:pPr>
      <w:r>
        <w:t xml:space="preserve">К УЧЕБНОМУ ПЛАНУ МКОУ СОШ № 14 С. </w:t>
      </w:r>
      <w:proofErr w:type="gramStart"/>
      <w:r>
        <w:t>ЛЕНИНО</w:t>
      </w:r>
      <w:proofErr w:type="gramEnd"/>
    </w:p>
    <w:p w:rsidR="004F3F21" w:rsidRDefault="004F3F21" w:rsidP="004F3F21">
      <w:pPr>
        <w:jc w:val="center"/>
      </w:pPr>
      <w:r>
        <w:t>ЧУГУЕВСКОГО РАЙОНА ПРИМОРСКОГО КРАЯ</w:t>
      </w:r>
    </w:p>
    <w:p w:rsidR="004F3F21" w:rsidRDefault="004F3F21" w:rsidP="004F3F21">
      <w:pPr>
        <w:jc w:val="center"/>
      </w:pPr>
      <w:r>
        <w:t>НА 2023-2024 УЧЕБНЫЙ ГОД.</w:t>
      </w:r>
    </w:p>
    <w:p w:rsidR="004F3F21" w:rsidRDefault="004F3F21" w:rsidP="004F3F21"/>
    <w:p w:rsidR="004F3F21" w:rsidRDefault="004F3F21" w:rsidP="004F3F21">
      <w:pPr>
        <w:jc w:val="both"/>
      </w:pPr>
      <w:r>
        <w:rPr>
          <w:b/>
        </w:rPr>
        <w:t>1. Цель учебного плана</w:t>
      </w:r>
      <w:r>
        <w:t>: реализация федерального государственного образовательного              стандарта начального общего образования, реализация федерального государственного образовательного стандарта основного общего образования, реализация федерального</w:t>
      </w:r>
    </w:p>
    <w:p w:rsidR="004F3F21" w:rsidRDefault="004F3F21" w:rsidP="004F3F21">
      <w:pPr>
        <w:jc w:val="both"/>
      </w:pPr>
      <w:r>
        <w:t xml:space="preserve">государственного образовательного стандарта среднего общего образования, обеспечение </w:t>
      </w:r>
    </w:p>
    <w:p w:rsidR="004F3F21" w:rsidRDefault="004F3F21" w:rsidP="004F3F21">
      <w:pPr>
        <w:jc w:val="both"/>
      </w:pPr>
      <w:r>
        <w:t>единства образовательного пространства РФ с целью формирования всесторонне развитой</w:t>
      </w:r>
    </w:p>
    <w:p w:rsidR="004F3F21" w:rsidRDefault="004F3F21" w:rsidP="004F3F21">
      <w:pPr>
        <w:jc w:val="both"/>
      </w:pPr>
      <w:r>
        <w:t>личности, готовой к самоопределению.</w:t>
      </w:r>
    </w:p>
    <w:p w:rsidR="004F3F21" w:rsidRDefault="004F3F21" w:rsidP="004F3F21">
      <w:r>
        <w:t xml:space="preserve">                                                                  </w:t>
      </w:r>
    </w:p>
    <w:p w:rsidR="004F3F21" w:rsidRDefault="004F3F21" w:rsidP="004F3F21">
      <w:pPr>
        <w:ind w:left="-540"/>
        <w:jc w:val="both"/>
      </w:pPr>
      <w:r>
        <w:t xml:space="preserve">             Учебный план разработан на основе следующих нормативно-правовых документов:</w:t>
      </w:r>
    </w:p>
    <w:p w:rsidR="004F3F21" w:rsidRDefault="004F3F21" w:rsidP="004F3F21">
      <w:pPr>
        <w:numPr>
          <w:ilvl w:val="0"/>
          <w:numId w:val="2"/>
        </w:numPr>
        <w:jc w:val="both"/>
      </w:pPr>
      <w:r>
        <w:t>Федеральный закон от 29.12.2012 года № 273-ФЗ «Об образовании в Российской Федерации» (с изменениями и дополнениями);</w:t>
      </w:r>
    </w:p>
    <w:p w:rsidR="004F3F21" w:rsidRDefault="004F3F21" w:rsidP="004F3F21">
      <w:pPr>
        <w:numPr>
          <w:ilvl w:val="0"/>
          <w:numId w:val="2"/>
        </w:numPr>
        <w:rPr>
          <w:rFonts w:eastAsia="Calibri"/>
          <w:sz w:val="21"/>
          <w:szCs w:val="21"/>
          <w:lang w:eastAsia="en-US"/>
        </w:rPr>
      </w:pPr>
      <w:r>
        <w:t>Приказ Министерства образования и науки Российской Федерации от 17.05.2012 г. № 413 «Об утверждении федерального государственного образовательного стандарта среднего общего образования»</w:t>
      </w:r>
      <w:proofErr w:type="gramStart"/>
      <w:r>
        <w:t>.</w:t>
      </w:r>
      <w:proofErr w:type="gramEnd"/>
      <w:r>
        <w:rPr>
          <w:color w:val="808080"/>
          <w:sz w:val="21"/>
          <w:szCs w:val="21"/>
        </w:rPr>
        <w:t xml:space="preserve"> </w:t>
      </w:r>
      <w:r>
        <w:rPr>
          <w:rFonts w:eastAsia="Calibri"/>
          <w:sz w:val="21"/>
          <w:szCs w:val="21"/>
          <w:shd w:val="clear" w:color="auto" w:fill="FFFFFF"/>
          <w:lang w:eastAsia="en-US"/>
        </w:rPr>
        <w:t>(</w:t>
      </w:r>
      <w:proofErr w:type="gramStart"/>
      <w:r>
        <w:rPr>
          <w:rFonts w:eastAsia="Calibri"/>
          <w:sz w:val="21"/>
          <w:szCs w:val="21"/>
          <w:shd w:val="clear" w:color="auto" w:fill="FFFFFF"/>
          <w:lang w:eastAsia="en-US"/>
        </w:rPr>
        <w:t>с</w:t>
      </w:r>
      <w:proofErr w:type="gramEnd"/>
      <w:r>
        <w:rPr>
          <w:rFonts w:eastAsia="Calibri"/>
          <w:sz w:val="21"/>
          <w:szCs w:val="21"/>
          <w:shd w:val="clear" w:color="auto" w:fill="FFFFFF"/>
          <w:lang w:eastAsia="en-US"/>
        </w:rPr>
        <w:t xml:space="preserve"> изменениями от 29 декабря 2014 г., 31 декабря 2015 г., 29 июня 2017 г., 24 сентября, 11 декабря 2020, 2022 г.)</w:t>
      </w:r>
    </w:p>
    <w:p w:rsidR="004F3F21" w:rsidRDefault="004F3F21" w:rsidP="004F3F21">
      <w:pPr>
        <w:numPr>
          <w:ilvl w:val="0"/>
          <w:numId w:val="2"/>
        </w:numPr>
      </w:pPr>
      <w:r>
        <w:t>Приказ Министерства просвещения РФ от 12.08.2022 г. № 732 «О внесении изменений во ФГОС СОО, утвержденного приказом Министерства образования и науки РФ от 17.05.2012 г. № 413»:</w:t>
      </w:r>
    </w:p>
    <w:p w:rsidR="004F3F21" w:rsidRDefault="004F3F21" w:rsidP="004F3F21">
      <w:pPr>
        <w:numPr>
          <w:ilvl w:val="0"/>
          <w:numId w:val="2"/>
        </w:numPr>
        <w:jc w:val="both"/>
      </w:pPr>
      <w:r>
        <w:t>Федеральная</w:t>
      </w:r>
      <w:r>
        <w:rPr>
          <w:bCs/>
        </w:rPr>
        <w:t xml:space="preserve"> образовательная программа среднего общего образования (в состав </w:t>
      </w:r>
      <w:proofErr w:type="gramStart"/>
      <w:r>
        <w:rPr>
          <w:bCs/>
        </w:rPr>
        <w:t>которой</w:t>
      </w:r>
      <w:proofErr w:type="gramEnd"/>
      <w:r>
        <w:rPr>
          <w:bCs/>
        </w:rPr>
        <w:t xml:space="preserve"> входит федеральный учебный план)</w:t>
      </w:r>
      <w:r>
        <w:t xml:space="preserve">. </w:t>
      </w:r>
      <w:proofErr w:type="gramStart"/>
      <w:r>
        <w:rPr>
          <w:bCs/>
        </w:rPr>
        <w:t>Утверждена</w:t>
      </w:r>
      <w:proofErr w:type="gramEnd"/>
      <w:r>
        <w:rPr>
          <w:bCs/>
        </w:rPr>
        <w:t xml:space="preserve"> приказом Министерства просвещения Российской Федерации от 23 ноября 2022 г. N 1014.</w:t>
      </w:r>
    </w:p>
    <w:p w:rsidR="004F3F21" w:rsidRDefault="004F3F21" w:rsidP="004F3F21">
      <w:pPr>
        <w:numPr>
          <w:ilvl w:val="0"/>
          <w:numId w:val="2"/>
        </w:numPr>
        <w:jc w:val="both"/>
      </w:pPr>
      <w: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года № 115;</w:t>
      </w:r>
    </w:p>
    <w:p w:rsidR="004F3F21" w:rsidRDefault="004F3F21" w:rsidP="004F3F21">
      <w:pPr>
        <w:numPr>
          <w:ilvl w:val="0"/>
          <w:numId w:val="2"/>
        </w:numPr>
        <w:jc w:val="both"/>
      </w:pPr>
      <w: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(далее - СП 2.4.3648-20);</w:t>
      </w:r>
    </w:p>
    <w:p w:rsidR="004F3F21" w:rsidRDefault="004F3F21" w:rsidP="004F3F21">
      <w:pPr>
        <w:numPr>
          <w:ilvl w:val="0"/>
          <w:numId w:val="2"/>
        </w:numPr>
        <w:jc w:val="both"/>
      </w:pPr>
      <w:r>
        <w:t>Постановление Главного государственного санитарного врача РФ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4F3F21" w:rsidRDefault="004F3F21" w:rsidP="004F3F21">
      <w:pPr>
        <w:numPr>
          <w:ilvl w:val="0"/>
          <w:numId w:val="2"/>
        </w:numPr>
        <w:jc w:val="both"/>
      </w:pPr>
      <w:r>
        <w:rPr>
          <w:bCs/>
        </w:rPr>
        <w:t>Образовательная программа школы;</w:t>
      </w:r>
    </w:p>
    <w:p w:rsidR="004F3F21" w:rsidRDefault="004F3F21" w:rsidP="004F3F21">
      <w:pPr>
        <w:numPr>
          <w:ilvl w:val="0"/>
          <w:numId w:val="2"/>
        </w:numPr>
        <w:jc w:val="both"/>
      </w:pPr>
      <w:r>
        <w:rPr>
          <w:bCs/>
        </w:rPr>
        <w:t>Устав школы.</w:t>
      </w:r>
    </w:p>
    <w:p w:rsidR="004F3F21" w:rsidRDefault="004F3F21" w:rsidP="004F3F21">
      <w:pPr>
        <w:jc w:val="both"/>
      </w:pPr>
    </w:p>
    <w:p w:rsidR="004F3F21" w:rsidRDefault="004F3F21" w:rsidP="004F3F21">
      <w:pPr>
        <w:jc w:val="both"/>
      </w:pPr>
    </w:p>
    <w:p w:rsidR="004F3F21" w:rsidRDefault="004F3F21" w:rsidP="004F3F21">
      <w:pPr>
        <w:ind w:firstLine="567"/>
      </w:pPr>
      <w:r>
        <w:t>Учебный план для 10 – 11 классов ориентирован на 2-летний нормативный срок освоения. Продолжительность урока – 40 минут.</w:t>
      </w:r>
    </w:p>
    <w:p w:rsidR="004F3F21" w:rsidRDefault="004F3F21" w:rsidP="004F3F21">
      <w:pPr>
        <w:ind w:firstLine="567"/>
        <w:rPr>
          <w:lang w:bidi="ru-RU"/>
        </w:rPr>
      </w:pPr>
      <w:r>
        <w:rPr>
          <w:lang w:bidi="ru-RU"/>
        </w:rPr>
        <w:t>Между последним уроком и началом занятий внеурочной деятельностью предусмотрен перерыв не менее 45 минут.</w:t>
      </w:r>
    </w:p>
    <w:p w:rsidR="004F3F21" w:rsidRDefault="004F3F21" w:rsidP="004F3F21">
      <w:pPr>
        <w:ind w:firstLine="567"/>
      </w:pPr>
      <w:r>
        <w:t>Структура учебного плана содержит обязательную часть и часть, формируемую участниками образовательных отношений.</w:t>
      </w:r>
    </w:p>
    <w:p w:rsidR="004F3F21" w:rsidRDefault="004F3F21" w:rsidP="004F3F21">
      <w:pPr>
        <w:ind w:firstLine="567"/>
      </w:pPr>
      <w:r>
        <w:t>Школа работает по пятидневной учебной неделе.</w:t>
      </w:r>
    </w:p>
    <w:p w:rsidR="004F3F21" w:rsidRDefault="004F3F21" w:rsidP="004F3F21">
      <w:pPr>
        <w:rPr>
          <w:b/>
        </w:rPr>
      </w:pPr>
    </w:p>
    <w:p w:rsidR="004F3F21" w:rsidRDefault="004F3F21" w:rsidP="004F3F21">
      <w:pPr>
        <w:ind w:firstLine="567"/>
      </w:pPr>
      <w:r>
        <w:rPr>
          <w:b/>
        </w:rPr>
        <w:t>2.Структура и содержание</w:t>
      </w:r>
      <w:r>
        <w:t>.</w:t>
      </w:r>
    </w:p>
    <w:p w:rsidR="004F3F21" w:rsidRDefault="004F3F21" w:rsidP="004F3F21">
      <w:pPr>
        <w:ind w:firstLine="567"/>
      </w:pPr>
    </w:p>
    <w:p w:rsidR="004F3F21" w:rsidRDefault="004F3F21" w:rsidP="004F3F21">
      <w:pPr>
        <w:rPr>
          <w:b/>
          <w:i/>
        </w:rPr>
      </w:pPr>
      <w:r>
        <w:rPr>
          <w:b/>
          <w:i/>
        </w:rPr>
        <w:t>Среднее общее образование</w:t>
      </w:r>
    </w:p>
    <w:p w:rsidR="004F3F21" w:rsidRDefault="004F3F21" w:rsidP="004F3F21">
      <w:pPr>
        <w:ind w:firstLine="567"/>
      </w:pPr>
    </w:p>
    <w:p w:rsidR="004F3F21" w:rsidRDefault="004F3F21" w:rsidP="004F3F21">
      <w:pPr>
        <w:rPr>
          <w:lang w:bidi="ru-RU"/>
        </w:rPr>
      </w:pPr>
      <w:r>
        <w:rPr>
          <w:lang w:bidi="ru-RU"/>
        </w:rPr>
        <w:t>В 10-11 классах обучение ведется в соответствии с ФГОС СОО.</w:t>
      </w:r>
    </w:p>
    <w:p w:rsidR="004F3F21" w:rsidRDefault="004F3F21" w:rsidP="004F3F21">
      <w:pPr>
        <w:rPr>
          <w:lang w:bidi="ru-RU"/>
        </w:rPr>
      </w:pPr>
      <w:r>
        <w:rPr>
          <w:lang w:bidi="ru-RU"/>
        </w:rPr>
        <w:t>Среднее общее образование - 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 с учетом их потребностей, познавательных интересов, склонностей и способностей.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</w:t>
      </w:r>
      <w:r>
        <w:rPr>
          <w:color w:val="000000"/>
          <w:sz w:val="28"/>
          <w:szCs w:val="28"/>
          <w:lang w:bidi="ru-RU"/>
        </w:rPr>
        <w:t xml:space="preserve"> </w:t>
      </w:r>
      <w:r>
        <w:rPr>
          <w:lang w:bidi="ru-RU"/>
        </w:rPr>
        <w:t>обязанности, ясно представляющей потенциальные возможности, ресурсы и способы реализации выбранного жизненного пути. Эффективное достижение указанных целей возможно при введении профильного обучения. Среднее общее образование призвано обеспечить качественное образование учащихся с учетом их потребностей, познавательных интересов, склонностей и способностей.</w:t>
      </w:r>
    </w:p>
    <w:p w:rsidR="004F3F21" w:rsidRDefault="004F3F21" w:rsidP="004F3F21">
      <w:pPr>
        <w:rPr>
          <w:lang w:bidi="ru-RU"/>
        </w:rPr>
      </w:pPr>
      <w:r>
        <w:rPr>
          <w:lang w:bidi="ru-RU"/>
        </w:rPr>
        <w:t>В целях удовлетворения потребностей учащихся, их родителей открыты классы следующей профильной направленности:</w:t>
      </w:r>
    </w:p>
    <w:p w:rsidR="004F3F21" w:rsidRDefault="004F3F21" w:rsidP="004F3F21">
      <w:pPr>
        <w:rPr>
          <w:lang w:bidi="ru-RU"/>
        </w:rPr>
      </w:pPr>
      <w:r>
        <w:rPr>
          <w:lang w:bidi="ru-RU"/>
        </w:rPr>
        <w:t xml:space="preserve">- </w:t>
      </w:r>
      <w:proofErr w:type="gramStart"/>
      <w:r>
        <w:rPr>
          <w:lang w:bidi="ru-RU"/>
        </w:rPr>
        <w:t>универсальный</w:t>
      </w:r>
      <w:proofErr w:type="gramEnd"/>
      <w:r>
        <w:rPr>
          <w:lang w:bidi="ru-RU"/>
        </w:rPr>
        <w:t xml:space="preserve"> - 10, 11 классы, в которых осуществляется углубленное изучение математики.</w:t>
      </w:r>
    </w:p>
    <w:p w:rsidR="004F3F21" w:rsidRDefault="004F3F21" w:rsidP="004F3F21">
      <w:pPr>
        <w:ind w:firstLine="567"/>
      </w:pPr>
      <w:r>
        <w:t xml:space="preserve">Целью учебного плана является создание организационно-педагогических условий для реализации модели старшей профильной школы, соответствующей требованиям ФГОС СОО и позволяющей получить результат </w:t>
      </w:r>
      <w:proofErr w:type="gramStart"/>
      <w:r>
        <w:t>обучения по программам</w:t>
      </w:r>
      <w:proofErr w:type="gramEnd"/>
      <w:r>
        <w:t xml:space="preserve"> среднего общего образования, достаточный для дальнейшего самоопределения выпускников в современном обществе. </w:t>
      </w:r>
    </w:p>
    <w:p w:rsidR="004F3F21" w:rsidRDefault="004F3F21" w:rsidP="004F3F21">
      <w:pPr>
        <w:ind w:firstLine="567"/>
      </w:pPr>
      <w:r>
        <w:t xml:space="preserve">Учебный план среднего общего образования направлен на решение следующих задач: </w:t>
      </w:r>
    </w:p>
    <w:p w:rsidR="004F3F21" w:rsidRDefault="004F3F21" w:rsidP="004F3F21">
      <w:r>
        <w:t xml:space="preserve">- обеспечить условия для качественного выполнения требований ФГОС среднего общего образования к результату освоение программ среднего общего образования; </w:t>
      </w:r>
    </w:p>
    <w:p w:rsidR="004F3F21" w:rsidRDefault="004F3F21" w:rsidP="004F3F21">
      <w:r>
        <w:t xml:space="preserve">- обеспечить выполнение в полном объеме программ углубленного изучения предметов в рамках профильного обучения в соответствии с выбором учащихся; </w:t>
      </w:r>
    </w:p>
    <w:p w:rsidR="004F3F21" w:rsidRDefault="004F3F21" w:rsidP="004F3F21">
      <w:r>
        <w:t xml:space="preserve">- создать условия для реализации программ базового изучения учебных предметов в соответствии с выбором учащихся; </w:t>
      </w:r>
    </w:p>
    <w:p w:rsidR="004F3F21" w:rsidRDefault="004F3F21" w:rsidP="004F3F21">
      <w:r>
        <w:t xml:space="preserve">- предусмотреть возможность реализации индивидуального учебного плана в соответствии с порядком </w:t>
      </w:r>
      <w:proofErr w:type="gramStart"/>
      <w:r>
        <w:t>обучения</w:t>
      </w:r>
      <w:proofErr w:type="gramEnd"/>
      <w:r>
        <w:t xml:space="preserve"> по индивидуальному учебному плану, в том числе при ускоренном обучении (приложение 1);</w:t>
      </w:r>
    </w:p>
    <w:p w:rsidR="004F3F21" w:rsidRDefault="004F3F21" w:rsidP="004F3F21">
      <w:r>
        <w:t xml:space="preserve">- реализовать принцип интеграция урочной и внеурочной деятельности; </w:t>
      </w:r>
    </w:p>
    <w:p w:rsidR="004F3F21" w:rsidRDefault="004F3F21" w:rsidP="004F3F21">
      <w:r>
        <w:t xml:space="preserve">- организовать образовательную деятельность, обеспечивающую качественное современное образование, позволяющее выпускникам занимать осмысленную, активную и деятельную жизненную позицию. </w:t>
      </w:r>
    </w:p>
    <w:p w:rsidR="004F3F21" w:rsidRDefault="004F3F21" w:rsidP="004F3F21">
      <w:pPr>
        <w:ind w:firstLine="567"/>
      </w:pPr>
      <w:r>
        <w:t xml:space="preserve">Учебный план обеспечивает: </w:t>
      </w:r>
    </w:p>
    <w:p w:rsidR="004F3F21" w:rsidRDefault="004F3F21" w:rsidP="004F3F21">
      <w:r>
        <w:t xml:space="preserve">- реализацию прав учащихся на выбор профиля обучения; </w:t>
      </w:r>
    </w:p>
    <w:p w:rsidR="004F3F21" w:rsidRDefault="004F3F21" w:rsidP="004F3F21">
      <w:r>
        <w:t xml:space="preserve">- реализацию прав учащихся на выбор базового или углубленного уровня изучения учебных предметов; </w:t>
      </w:r>
    </w:p>
    <w:p w:rsidR="004F3F21" w:rsidRDefault="004F3F21" w:rsidP="004F3F21">
      <w:r>
        <w:t xml:space="preserve">- формирование информационно - методологической культуры учащихся, совершенствование учебно-исследовательской деятельности, развитие УУД через разработку и защиту </w:t>
      </w:r>
      <w:proofErr w:type="gramStart"/>
      <w:r>
        <w:t>индивидуальных проектов</w:t>
      </w:r>
      <w:proofErr w:type="gramEnd"/>
      <w:r>
        <w:t xml:space="preserve">; </w:t>
      </w:r>
    </w:p>
    <w:p w:rsidR="004F3F21" w:rsidRDefault="004F3F21" w:rsidP="004F3F21">
      <w:r>
        <w:t xml:space="preserve">- социализацию учащихся, формирование основ взаимодействия учащихся с социумом и окружающей средой через социальные практики; </w:t>
      </w:r>
    </w:p>
    <w:p w:rsidR="004F3F21" w:rsidRDefault="004F3F21" w:rsidP="004F3F21">
      <w:r>
        <w:t xml:space="preserve">- создание условий, обеспечивающих выявление и развитие одаренных детей, реализацию их потенциальных возможностей; </w:t>
      </w:r>
    </w:p>
    <w:p w:rsidR="004F3F21" w:rsidRDefault="004F3F21" w:rsidP="004F3F21">
      <w:r>
        <w:t xml:space="preserve">- самоопределение и самореализацию учащихся, подготовку к осознанному выбору профессии; </w:t>
      </w:r>
    </w:p>
    <w:p w:rsidR="004F3F21" w:rsidRDefault="004F3F21" w:rsidP="004F3F21">
      <w:r>
        <w:t xml:space="preserve">- выполнение гигиенических требований к условиям обучения и сохранения здоровья учащихся, установленных СанПиН. </w:t>
      </w:r>
    </w:p>
    <w:p w:rsidR="004F3F21" w:rsidRDefault="004F3F21" w:rsidP="004F3F21">
      <w:pPr>
        <w:ind w:firstLine="567"/>
      </w:pPr>
      <w:r>
        <w:lastRenderedPageBreak/>
        <w:t>Учебный план содержит обязательную часть и часть, формируемую участниками образовательных отношений.</w:t>
      </w:r>
    </w:p>
    <w:p w:rsidR="004F3F21" w:rsidRDefault="004F3F21" w:rsidP="004F3F21">
      <w:pPr>
        <w:ind w:firstLine="567"/>
        <w:rPr>
          <w:lang w:bidi="ru-RU"/>
        </w:rPr>
      </w:pPr>
      <w:r>
        <w:rPr>
          <w:lang w:bidi="ru-RU"/>
        </w:rPr>
        <w:t>Часть, формируемая участниками образовательных отношений образовательного учреждения, используется для введения элективных курсов, которые обеспечивают интересы и потребности участников образовательных отношений и углубляют содержание обязательных предметов.</w:t>
      </w:r>
    </w:p>
    <w:p w:rsidR="004F3F21" w:rsidRDefault="004F3F21" w:rsidP="004F3F21">
      <w:pPr>
        <w:ind w:firstLine="567"/>
      </w:pPr>
    </w:p>
    <w:p w:rsidR="004F3F21" w:rsidRDefault="004F3F21" w:rsidP="004F3F21">
      <w:pPr>
        <w:ind w:firstLine="567"/>
      </w:pPr>
      <w:r>
        <w:t>В 10 классе предметная область «</w:t>
      </w:r>
      <w:r>
        <w:rPr>
          <w:bCs/>
        </w:rPr>
        <w:t>Русский язык и литература</w:t>
      </w:r>
      <w:r>
        <w:t>» представлена учебными предметами – «Русский язык» - 2 ч в неделю; «Литература» - 3 ч в неделю.</w:t>
      </w:r>
    </w:p>
    <w:p w:rsidR="004F3F21" w:rsidRDefault="004F3F21" w:rsidP="004F3F21">
      <w:pPr>
        <w:ind w:firstLine="567"/>
      </w:pPr>
      <w:r>
        <w:t>Предметная область «Иностранные языки» представлена учебным предметом «Иностранный язык» - 3 ч в неделю.</w:t>
      </w:r>
    </w:p>
    <w:p w:rsidR="004F3F21" w:rsidRDefault="004F3F21" w:rsidP="004F3F21">
      <w:pPr>
        <w:ind w:firstLine="567"/>
      </w:pPr>
      <w:r>
        <w:t>Предметная область «Математика и информатика» представлена учебными предметами «Алгебра и начала математического анализа» - 4 ч в неделю (углублённый уровень), «Геометрия» - 2 ч в неделю; «Вероятность и статистика» - 1 ч в неделю.</w:t>
      </w:r>
    </w:p>
    <w:p w:rsidR="004F3F21" w:rsidRDefault="004F3F21" w:rsidP="004F3F21">
      <w:pPr>
        <w:ind w:firstLine="567"/>
      </w:pPr>
      <w:r>
        <w:t xml:space="preserve"> Предметная область «</w:t>
      </w:r>
      <w:proofErr w:type="gramStart"/>
      <w:r>
        <w:t>Естественно-научные</w:t>
      </w:r>
      <w:proofErr w:type="gramEnd"/>
      <w:r>
        <w:t xml:space="preserve"> предметы» представлена учебными предметами «Физика» - 2 ч в неделю; «Химия» - 1 ч в неделю; «Биология» - 3 ч в неделю (углублённый уровень). </w:t>
      </w:r>
    </w:p>
    <w:p w:rsidR="004F3F21" w:rsidRDefault="004F3F21" w:rsidP="004F3F21">
      <w:pPr>
        <w:ind w:firstLine="567"/>
      </w:pPr>
      <w:r>
        <w:t xml:space="preserve">Предметная область «Общественно-научные </w:t>
      </w:r>
      <w:proofErr w:type="spellStart"/>
      <w:r>
        <w:t>проедметы</w:t>
      </w:r>
      <w:proofErr w:type="spellEnd"/>
      <w:r>
        <w:t>» представлена учебными предметами «История» - 2 ч в неделю; «Обществознание» - 2 ч в неделю; «География» - 1 ч в неделю.</w:t>
      </w:r>
    </w:p>
    <w:p w:rsidR="004F3F21" w:rsidRDefault="004F3F21" w:rsidP="004F3F21">
      <w:pPr>
        <w:ind w:firstLine="567"/>
      </w:pPr>
      <w:r>
        <w:t>Предметная область «Физическая культура и Основы безопасности жизнедеятельности» представлена учебными предметами «Физическая культура» - 3 ч в неделю; «Основы безопасности жизнедеятельности» - 1 ч в неделю.</w:t>
      </w:r>
    </w:p>
    <w:p w:rsidR="004F3F21" w:rsidRDefault="004F3F21" w:rsidP="004F3F21">
      <w:r>
        <w:t xml:space="preserve">         «</w:t>
      </w:r>
      <w:proofErr w:type="gramStart"/>
      <w:r>
        <w:t>Индивидуальный проект</w:t>
      </w:r>
      <w:proofErr w:type="gramEnd"/>
      <w:r>
        <w:t>» - 1 час в неделю.</w:t>
      </w:r>
    </w:p>
    <w:p w:rsidR="004F3F21" w:rsidRDefault="004F3F21" w:rsidP="004F3F21">
      <w:pPr>
        <w:ind w:firstLine="567"/>
        <w:rPr>
          <w:b/>
        </w:rPr>
      </w:pPr>
      <w:r>
        <w:rPr>
          <w:b/>
        </w:rPr>
        <w:t>Часть, формируемая участниками образовательных отношений</w:t>
      </w:r>
    </w:p>
    <w:p w:rsidR="004F3F21" w:rsidRDefault="004F3F21" w:rsidP="004F3F21">
      <w:pPr>
        <w:ind w:firstLine="567"/>
      </w:pPr>
      <w:r>
        <w:t>обеспечивает реализацию индивидуальных потребностей учащихся. В соответствии с выбором учащихся и их родителей (законных представителей) выделены:</w:t>
      </w:r>
    </w:p>
    <w:p w:rsidR="004F3F21" w:rsidRDefault="004F3F21" w:rsidP="004F3F21">
      <w:r>
        <w:t>часы на дополнительные учебные предметы:</w:t>
      </w:r>
    </w:p>
    <w:p w:rsidR="004F3F21" w:rsidRDefault="004F3F21" w:rsidP="004F3F21">
      <w:pPr>
        <w:ind w:firstLine="567"/>
      </w:pPr>
      <w:r>
        <w:t>-</w:t>
      </w:r>
      <w:r>
        <w:tab/>
        <w:t xml:space="preserve"> «Практикум по информатике» - 1 час в неделю.</w:t>
      </w:r>
    </w:p>
    <w:p w:rsidR="004F3F21" w:rsidRDefault="004F3F21" w:rsidP="004F3F21">
      <w:pPr>
        <w:ind w:firstLine="567"/>
      </w:pPr>
      <w:r>
        <w:t>- «Решение задач по химии» - 1 час в неделю;</w:t>
      </w:r>
    </w:p>
    <w:p w:rsidR="004F3F21" w:rsidRDefault="004F3F21" w:rsidP="004F3F21">
      <w:pPr>
        <w:ind w:firstLine="567"/>
      </w:pPr>
    </w:p>
    <w:p w:rsidR="004F3F21" w:rsidRDefault="004F3F21" w:rsidP="004F3F21">
      <w:pPr>
        <w:ind w:firstLine="567"/>
      </w:pPr>
      <w:r>
        <w:t>В 11 классе предметная область «</w:t>
      </w:r>
      <w:r>
        <w:rPr>
          <w:bCs/>
        </w:rPr>
        <w:t>Русский язык и литература</w:t>
      </w:r>
      <w:r>
        <w:t>» представлена учебными предметами – «Русский язык» - 1 ч в неделю; «Литература» - 3 ч в неделю.</w:t>
      </w:r>
    </w:p>
    <w:p w:rsidR="004F3F21" w:rsidRDefault="004F3F21" w:rsidP="004F3F21">
      <w:pPr>
        <w:ind w:firstLine="567"/>
      </w:pPr>
      <w:r>
        <w:t>Предметная область «Родной язык и родная литература» представлена учебными предметом – «Родной язык» - 1 ч в неделю.</w:t>
      </w:r>
    </w:p>
    <w:p w:rsidR="004F3F21" w:rsidRDefault="004F3F21" w:rsidP="004F3F21">
      <w:pPr>
        <w:ind w:firstLine="567"/>
      </w:pPr>
      <w:r>
        <w:t>Предметная область «Иностранные языки» представлена учебным предметом «Иностранный язык» - 3 ч в неделю.</w:t>
      </w:r>
    </w:p>
    <w:p w:rsidR="004F3F21" w:rsidRDefault="004F3F21" w:rsidP="004F3F21">
      <w:pPr>
        <w:ind w:firstLine="567"/>
      </w:pPr>
      <w:r>
        <w:t>Предметная область «Общественные науки» представлена учебными предметами «История» - 2 ч в неделю; «Обществознание» - 2 ч в неделю.</w:t>
      </w:r>
    </w:p>
    <w:p w:rsidR="004F3F21" w:rsidRDefault="004F3F21" w:rsidP="004F3F21">
      <w:pPr>
        <w:ind w:firstLine="567"/>
      </w:pPr>
      <w:r>
        <w:t>Предметная область «Математика и информатика» представлена учебными предметами «Математика» - 6 ч в неделю (углублённый уровень).</w:t>
      </w:r>
    </w:p>
    <w:p w:rsidR="004F3F21" w:rsidRDefault="004F3F21" w:rsidP="004F3F21">
      <w:pPr>
        <w:ind w:firstLine="567"/>
      </w:pPr>
      <w:r>
        <w:t xml:space="preserve"> Предметная область «Естественные науки» представлена учебными предметами «Физика» - 2 ч в неделю; «Астрономия» - 1 ч в неделю. </w:t>
      </w:r>
    </w:p>
    <w:p w:rsidR="004F3F21" w:rsidRDefault="004F3F21" w:rsidP="004F3F21">
      <w:pPr>
        <w:ind w:firstLine="567"/>
      </w:pPr>
      <w:r>
        <w:t>Предметная область «Физическая культура и Основы безопасности жизнедеятельности» представлена учебными предметами «Физическая культура» - 3 ч в неделю; «Основы безопасности жизнедеятельности» - 1 ч в неделю.</w:t>
      </w:r>
    </w:p>
    <w:p w:rsidR="004F3F21" w:rsidRDefault="004F3F21" w:rsidP="004F3F21">
      <w:r>
        <w:t xml:space="preserve">         «</w:t>
      </w:r>
      <w:proofErr w:type="gramStart"/>
      <w:r>
        <w:t>Индивидуальный проект</w:t>
      </w:r>
      <w:proofErr w:type="gramEnd"/>
      <w:r>
        <w:t>» - 1 час в неделю.</w:t>
      </w:r>
    </w:p>
    <w:p w:rsidR="004F3F21" w:rsidRDefault="004F3F21" w:rsidP="004F3F21">
      <w:pPr>
        <w:ind w:firstLine="567"/>
        <w:rPr>
          <w:b/>
        </w:rPr>
      </w:pPr>
      <w:r>
        <w:rPr>
          <w:b/>
        </w:rPr>
        <w:t>Часть, формируемая участниками образовательных отношений</w:t>
      </w:r>
    </w:p>
    <w:p w:rsidR="004F3F21" w:rsidRDefault="004F3F21" w:rsidP="004F3F21">
      <w:pPr>
        <w:ind w:firstLine="567"/>
      </w:pPr>
      <w:r>
        <w:t>обеспечивает реализацию индивидуальных потребностей учащихся. В соответствии с выбором учащихся и их родителей (законных представителей) выделены:</w:t>
      </w:r>
    </w:p>
    <w:p w:rsidR="004F3F21" w:rsidRDefault="004F3F21" w:rsidP="004F3F21">
      <w:r>
        <w:t>часы на дополнительные учебные предметы:</w:t>
      </w:r>
    </w:p>
    <w:p w:rsidR="004F3F21" w:rsidRDefault="004F3F21" w:rsidP="004F3F21">
      <w:pPr>
        <w:ind w:firstLine="567"/>
      </w:pPr>
      <w:r>
        <w:t>-</w:t>
      </w:r>
      <w:r>
        <w:tab/>
        <w:t xml:space="preserve"> «Информатика» - базовый уровень, 1 час в неделю.</w:t>
      </w:r>
    </w:p>
    <w:p w:rsidR="004F3F21" w:rsidRDefault="004F3F21" w:rsidP="004F3F21">
      <w:pPr>
        <w:ind w:firstLine="567"/>
      </w:pPr>
      <w:r>
        <w:lastRenderedPageBreak/>
        <w:t>- «География» - базовый уровень, 1 час в неделю;</w:t>
      </w:r>
    </w:p>
    <w:p w:rsidR="004F3F21" w:rsidRDefault="004F3F21" w:rsidP="004F3F21">
      <w:pPr>
        <w:ind w:firstLine="567"/>
      </w:pPr>
      <w:r>
        <w:t>-</w:t>
      </w:r>
      <w:r>
        <w:tab/>
        <w:t xml:space="preserve"> «Биология» - базовый уровень, 2 часа в неделю.  </w:t>
      </w:r>
    </w:p>
    <w:p w:rsidR="004F3F21" w:rsidRDefault="004F3F21" w:rsidP="004F3F21">
      <w:pPr>
        <w:ind w:firstLine="567"/>
      </w:pPr>
      <w:r>
        <w:t>- «Химия» - базовый уровень, 2 часа в неделю;</w:t>
      </w:r>
    </w:p>
    <w:p w:rsidR="004F3F21" w:rsidRDefault="004F3F21" w:rsidP="004F3F21">
      <w:r>
        <w:t>часы на курсы по выбору:</w:t>
      </w:r>
    </w:p>
    <w:p w:rsidR="004F3F21" w:rsidRDefault="004F3F21" w:rsidP="004F3F21">
      <w:pPr>
        <w:ind w:firstLine="567"/>
      </w:pPr>
      <w:r>
        <w:t>- «Практикум по физике» - 1 час в неделю;</w:t>
      </w:r>
    </w:p>
    <w:p w:rsidR="004F3F21" w:rsidRDefault="004F3F21" w:rsidP="004F3F21">
      <w:r>
        <w:t xml:space="preserve">         - «Практикум по информатике» - 1 час в неделю.</w:t>
      </w:r>
    </w:p>
    <w:p w:rsidR="004F3F21" w:rsidRDefault="004F3F21" w:rsidP="004F3F21"/>
    <w:p w:rsidR="004F3F21" w:rsidRDefault="004F3F21" w:rsidP="004F3F21">
      <w:pPr>
        <w:rPr>
          <w:lang w:bidi="ru-RU"/>
        </w:rPr>
      </w:pPr>
      <w:r>
        <w:rPr>
          <w:lang w:bidi="ru-RU"/>
        </w:rPr>
        <w:t>Общее количество аудиторных часов СОО: 2312. 10 класс - 1156 ч, 11 класс - 1156 ч</w:t>
      </w:r>
    </w:p>
    <w:p w:rsidR="004F3F21" w:rsidRDefault="004F3F21" w:rsidP="004F3F21">
      <w:pPr>
        <w:rPr>
          <w:b/>
        </w:rPr>
      </w:pPr>
    </w:p>
    <w:p w:rsidR="004F3F21" w:rsidRDefault="004F3F21" w:rsidP="004F3F21">
      <w:pPr>
        <w:ind w:firstLine="567"/>
        <w:rPr>
          <w:b/>
        </w:rPr>
      </w:pPr>
      <w:r>
        <w:rPr>
          <w:b/>
        </w:rPr>
        <w:t>3.Учебно-воспитательный процесс</w:t>
      </w:r>
    </w:p>
    <w:p w:rsidR="004F3F21" w:rsidRDefault="004F3F21" w:rsidP="004F3F21"/>
    <w:p w:rsidR="004F3F21" w:rsidRDefault="004F3F21" w:rsidP="004F3F21">
      <w:pPr>
        <w:ind w:firstLine="567"/>
      </w:pPr>
      <w:r>
        <w:t>Учебный г</w:t>
      </w:r>
      <w:r w:rsidR="00324246">
        <w:t xml:space="preserve">од заканчивается 25 мая, для </w:t>
      </w:r>
      <w:r>
        <w:t xml:space="preserve"> 11 классов начинается государственная (итоговая) аттестация. </w:t>
      </w:r>
    </w:p>
    <w:p w:rsidR="004F3F21" w:rsidRDefault="004F3F21" w:rsidP="004F3F21">
      <w:pPr>
        <w:ind w:firstLine="567"/>
        <w:rPr>
          <w:b/>
        </w:rPr>
      </w:pPr>
      <w:r>
        <w:rPr>
          <w:b/>
        </w:rPr>
        <w:t>Введение данного учебного плана предполагает:</w:t>
      </w:r>
    </w:p>
    <w:p w:rsidR="004F3F21" w:rsidRDefault="004F3F21" w:rsidP="004F3F21">
      <w:pPr>
        <w:numPr>
          <w:ilvl w:val="0"/>
          <w:numId w:val="4"/>
        </w:numPr>
        <w:ind w:firstLine="567"/>
      </w:pPr>
      <w:r>
        <w:t>удовлетворение образовательных запросов учащихся, их родителей;</w:t>
      </w:r>
    </w:p>
    <w:p w:rsidR="004F3F21" w:rsidRDefault="004F3F21" w:rsidP="004F3F21">
      <w:pPr>
        <w:numPr>
          <w:ilvl w:val="0"/>
          <w:numId w:val="4"/>
        </w:numPr>
        <w:ind w:firstLine="567"/>
      </w:pPr>
      <w:r>
        <w:t>удовлетворение социального запроса общества;</w:t>
      </w:r>
    </w:p>
    <w:p w:rsidR="004F3F21" w:rsidRDefault="004F3F21" w:rsidP="004F3F21">
      <w:pPr>
        <w:numPr>
          <w:ilvl w:val="0"/>
          <w:numId w:val="4"/>
        </w:numPr>
        <w:ind w:firstLine="567"/>
      </w:pPr>
      <w:r>
        <w:t xml:space="preserve">повышение уровня </w:t>
      </w:r>
      <w:proofErr w:type="spellStart"/>
      <w:r>
        <w:t>обученности</w:t>
      </w:r>
      <w:proofErr w:type="spellEnd"/>
      <w:r>
        <w:t xml:space="preserve"> учащихся;</w:t>
      </w:r>
    </w:p>
    <w:p w:rsidR="004F3F21" w:rsidRDefault="004F3F21" w:rsidP="004F3F21">
      <w:pPr>
        <w:numPr>
          <w:ilvl w:val="0"/>
          <w:numId w:val="4"/>
        </w:numPr>
        <w:ind w:firstLine="567"/>
      </w:pPr>
      <w:r>
        <w:t>максимальную учебную нагрузку в соответствии с требованиями СП 2.4.3648-20, утвержденный Постановлением Главного государственного санитарного врача Российской Федерации от 28.09.2020г. № 28;</w:t>
      </w:r>
    </w:p>
    <w:p w:rsidR="004F3F21" w:rsidRDefault="004F3F21" w:rsidP="004F3F21">
      <w:pPr>
        <w:numPr>
          <w:ilvl w:val="0"/>
          <w:numId w:val="4"/>
        </w:numPr>
        <w:ind w:firstLine="567"/>
      </w:pPr>
      <w:r>
        <w:t xml:space="preserve"> создание каждому учащемуся условий для самоопределения, физического и интеллектуального развития.</w:t>
      </w:r>
    </w:p>
    <w:p w:rsidR="004F3F21" w:rsidRDefault="004F3F21" w:rsidP="004F3F21"/>
    <w:p w:rsidR="004F3F21" w:rsidRDefault="004F3F21" w:rsidP="004F3F21"/>
    <w:p w:rsidR="004F3F21" w:rsidRDefault="004F3F21" w:rsidP="004F3F21">
      <w:pPr>
        <w:shd w:val="clear" w:color="auto" w:fill="FFFFFF"/>
        <w:textAlignment w:val="baseline"/>
        <w:rPr>
          <w:color w:val="1E2120"/>
        </w:rPr>
      </w:pPr>
      <w:r>
        <w:rPr>
          <w:color w:val="1E2120"/>
        </w:rPr>
        <w:t>Освоение образовательной программы сопровождается п</w:t>
      </w:r>
      <w:r w:rsidR="00324246">
        <w:rPr>
          <w:color w:val="1E2120"/>
        </w:rPr>
        <w:t xml:space="preserve">ромежуточной аттестацией </w:t>
      </w:r>
      <w:r>
        <w:rPr>
          <w:color w:val="1E2120"/>
        </w:rPr>
        <w:t xml:space="preserve"> 10–11 классов - по полугодиям. Основанием </w:t>
      </w:r>
      <w:r w:rsidR="00324246">
        <w:rPr>
          <w:color w:val="1E2120"/>
        </w:rPr>
        <w:t xml:space="preserve">для перевода обучающихся </w:t>
      </w:r>
      <w:r>
        <w:rPr>
          <w:color w:val="1E2120"/>
        </w:rPr>
        <w:t xml:space="preserve"> 10-х классов в следующий класс являются результаты промежуточной аттестации за год</w:t>
      </w:r>
      <w:r w:rsidR="00324246">
        <w:rPr>
          <w:color w:val="1E2120"/>
        </w:rPr>
        <w:t>.</w:t>
      </w:r>
      <w:r w:rsidR="00324246">
        <w:rPr>
          <w:color w:val="1E2120"/>
        </w:rPr>
        <w:br/>
        <w:t xml:space="preserve">1. Итоговая аттестация в </w:t>
      </w:r>
      <w:r>
        <w:rPr>
          <w:color w:val="1E2120"/>
        </w:rPr>
        <w:t xml:space="preserve"> 11-х классах осуществляется соответственно в формате ГИА в соответствии с Федеральным Законом «Об образовании в Российской Федерации» №273-ФЗ от 29.12.2012., осуществляется внешними (по отношению к общеобразовательной организации) органами и, таким образом, является внешней оценкой.</w:t>
      </w:r>
      <w:r>
        <w:rPr>
          <w:color w:val="1E2120"/>
        </w:rPr>
        <w:br/>
      </w:r>
      <w:r w:rsidR="00324246">
        <w:rPr>
          <w:color w:val="1E2120"/>
        </w:rPr>
        <w:t>2. Промежуточная аттестация с 10</w:t>
      </w:r>
      <w:r>
        <w:rPr>
          <w:color w:val="1E2120"/>
        </w:rPr>
        <w:t xml:space="preserve"> по 11 класс проводится в соответствии с Федеральным Законом «Об образовании в Российской Федерации» от 29.12.2012. №273-ФЗ в форме контрольных и проверочных работ, диктантов, диагностических работ, тестирования, защиты проектов или исследовательских работ, зачёта.</w:t>
      </w:r>
      <w:r>
        <w:rPr>
          <w:color w:val="1E2120"/>
        </w:rPr>
        <w:br/>
        <w:t xml:space="preserve">3. Неудовлетворительные результаты промежуточной аттестации по одному или нескольким учебным предметам или </w:t>
      </w:r>
      <w:proofErr w:type="spellStart"/>
      <w:r>
        <w:rPr>
          <w:color w:val="1E2120"/>
        </w:rPr>
        <w:t>непрохождение</w:t>
      </w:r>
      <w:proofErr w:type="spellEnd"/>
      <w:r>
        <w:rPr>
          <w:color w:val="1E2120"/>
        </w:rPr>
        <w:t xml:space="preserve"> промежуточной аттестации при отсутствии уважительных причин признаются академической задолженностью, которую обучающиеся обязаны ликвидировать в сроки, определяемые школой. Родители (законные представители) несовершеннолетнего обучающегося обязаны создать условия и обеспечить </w:t>
      </w:r>
      <w:proofErr w:type="gramStart"/>
      <w:r>
        <w:rPr>
          <w:color w:val="1E2120"/>
        </w:rPr>
        <w:t>контроль за</w:t>
      </w:r>
      <w:proofErr w:type="gramEnd"/>
      <w:r>
        <w:rPr>
          <w:color w:val="1E2120"/>
        </w:rPr>
        <w:t xml:space="preserve"> своевременностью её ликвидации.</w:t>
      </w:r>
      <w:r>
        <w:rPr>
          <w:color w:val="1E2120"/>
        </w:rPr>
        <w:br/>
        <w:t>4. </w:t>
      </w:r>
      <w:r>
        <w:rPr>
          <w:rFonts w:ascii="inherit" w:hAnsi="inherit"/>
          <w:b/>
          <w:bCs/>
          <w:i/>
          <w:iCs/>
          <w:color w:val="1E2120"/>
          <w:bdr w:val="none" w:sz="0" w:space="0" w:color="auto" w:frame="1"/>
        </w:rPr>
        <w:t>Промежуточный и итоговый внутренний контроль</w:t>
      </w:r>
      <w:r>
        <w:rPr>
          <w:color w:val="1E2120"/>
        </w:rPr>
        <w:t> в школе осуществляют педагоги и администрация. Периодичность и формы контроля определяются учителем в соответствии с Рабочей программой по каждому предмету, курсу. Периодичность и формы административного контроля определены в плане внутреннего контроля образовательной организации на текущий учебный год.</w:t>
      </w:r>
    </w:p>
    <w:p w:rsidR="004F3F21" w:rsidRDefault="004F3F21" w:rsidP="004F3F21">
      <w:pPr>
        <w:shd w:val="clear" w:color="auto" w:fill="FFFFFF"/>
        <w:textAlignment w:val="baseline"/>
        <w:rPr>
          <w:color w:val="1E2120"/>
        </w:rPr>
      </w:pPr>
      <w:r>
        <w:rPr>
          <w:color w:val="1E2120"/>
        </w:rPr>
        <w:t xml:space="preserve">5. </w:t>
      </w:r>
      <w:r>
        <w:rPr>
          <w:b/>
          <w:i/>
          <w:color w:val="1E2120"/>
        </w:rPr>
        <w:t>В системе оценивания определены следующие основные формы контроля</w:t>
      </w:r>
    </w:p>
    <w:p w:rsidR="004F3F21" w:rsidRDefault="004F3F21" w:rsidP="004F3F21">
      <w:pPr>
        <w:numPr>
          <w:ilvl w:val="0"/>
          <w:numId w:val="6"/>
        </w:numPr>
        <w:shd w:val="clear" w:color="auto" w:fill="FFFFFF"/>
        <w:ind w:left="225"/>
        <w:textAlignment w:val="baseline"/>
        <w:rPr>
          <w:color w:val="1E2120"/>
        </w:rPr>
      </w:pPr>
      <w:r>
        <w:rPr>
          <w:rFonts w:ascii="inherit" w:hAnsi="inherit"/>
          <w:b/>
          <w:bCs/>
          <w:i/>
          <w:iCs/>
          <w:color w:val="1E2120"/>
          <w:bdr w:val="none" w:sz="0" w:space="0" w:color="auto" w:frame="1"/>
        </w:rPr>
        <w:t>стартовый (предварительный) контроль</w:t>
      </w:r>
      <w:r>
        <w:rPr>
          <w:color w:val="1E2120"/>
        </w:rPr>
        <w:t>, который осуществляется в начале учебного года. Носит диагностический характер. Цель стартового контроля: зафиксировать начальный уровень подготовки ученика, уровень его знаний, а также универсальных учебных действий (УУД), связанных с предстоящей деятельностью;</w:t>
      </w:r>
    </w:p>
    <w:p w:rsidR="004F3F21" w:rsidRDefault="004F3F21" w:rsidP="004F3F21">
      <w:pPr>
        <w:numPr>
          <w:ilvl w:val="0"/>
          <w:numId w:val="6"/>
        </w:numPr>
        <w:shd w:val="clear" w:color="auto" w:fill="FFFFFF"/>
        <w:ind w:left="225"/>
        <w:textAlignment w:val="baseline"/>
        <w:rPr>
          <w:color w:val="1E2120"/>
        </w:rPr>
      </w:pPr>
      <w:r>
        <w:rPr>
          <w:b/>
          <w:i/>
          <w:color w:val="1E2120"/>
        </w:rPr>
        <w:lastRenderedPageBreak/>
        <w:t>текущий контроль (текущая аттестация):</w:t>
      </w:r>
      <w:r>
        <w:rPr>
          <w:color w:val="1E2120"/>
        </w:rPr>
        <w:t xml:space="preserve"> оценка качества достижения планируемых результатов какой-либо части (темы) конкретного учебного предмета в процессе изучения </w:t>
      </w:r>
      <w:proofErr w:type="gramStart"/>
      <w:r>
        <w:rPr>
          <w:color w:val="1E2120"/>
        </w:rPr>
        <w:t>обучающимися</w:t>
      </w:r>
      <w:proofErr w:type="gramEnd"/>
      <w:r>
        <w:rPr>
          <w:color w:val="1E2120"/>
        </w:rPr>
        <w:t xml:space="preserve"> по результатам проверки (проверок). </w:t>
      </w:r>
      <w:proofErr w:type="gramStart"/>
      <w:r>
        <w:rPr>
          <w:color w:val="1E2120"/>
        </w:rPr>
        <w:t>Предназначен</w:t>
      </w:r>
      <w:proofErr w:type="gramEnd"/>
      <w:r>
        <w:rPr>
          <w:color w:val="1E2120"/>
        </w:rPr>
        <w:t xml:space="preserve"> для определения текущего уровня </w:t>
      </w:r>
      <w:proofErr w:type="spellStart"/>
      <w:r>
        <w:rPr>
          <w:color w:val="1E2120"/>
        </w:rPr>
        <w:t>сформированности</w:t>
      </w:r>
      <w:proofErr w:type="spellEnd"/>
      <w:r>
        <w:rPr>
          <w:color w:val="1E2120"/>
        </w:rPr>
        <w:t xml:space="preserve"> УУД и осуществляется на протяжении всего учебного года;</w:t>
      </w:r>
    </w:p>
    <w:p w:rsidR="004F3F21" w:rsidRDefault="004F3F21" w:rsidP="004F3F21">
      <w:pPr>
        <w:numPr>
          <w:ilvl w:val="0"/>
          <w:numId w:val="6"/>
        </w:numPr>
        <w:shd w:val="clear" w:color="auto" w:fill="FFFFFF"/>
        <w:ind w:left="225"/>
        <w:textAlignment w:val="baseline"/>
        <w:rPr>
          <w:color w:val="1E2120"/>
        </w:rPr>
      </w:pPr>
      <w:r>
        <w:rPr>
          <w:rFonts w:ascii="inherit" w:hAnsi="inherit"/>
          <w:b/>
          <w:bCs/>
          <w:i/>
          <w:iCs/>
          <w:color w:val="1E2120"/>
          <w:bdr w:val="none" w:sz="0" w:space="0" w:color="auto" w:frame="1"/>
        </w:rPr>
        <w:t>промежуточный, тематический контроль</w:t>
      </w:r>
      <w:r>
        <w:rPr>
          <w:color w:val="1E2120"/>
        </w:rPr>
        <w:t> проводится после осуществления учебного действия методом сравнения фактических результатов с образцом;</w:t>
      </w:r>
    </w:p>
    <w:p w:rsidR="004F3F21" w:rsidRDefault="004F3F21" w:rsidP="004F3F21">
      <w:pPr>
        <w:numPr>
          <w:ilvl w:val="0"/>
          <w:numId w:val="6"/>
        </w:numPr>
        <w:shd w:val="clear" w:color="auto" w:fill="FFFFFF"/>
        <w:ind w:left="225"/>
        <w:textAlignment w:val="baseline"/>
        <w:rPr>
          <w:color w:val="1E2120"/>
        </w:rPr>
      </w:pPr>
      <w:r>
        <w:rPr>
          <w:rFonts w:ascii="inherit" w:hAnsi="inherit"/>
          <w:b/>
          <w:bCs/>
          <w:i/>
          <w:iCs/>
          <w:color w:val="1E2120"/>
          <w:bdr w:val="none" w:sz="0" w:space="0" w:color="auto" w:frame="1"/>
        </w:rPr>
        <w:t>контроль динамики индивидуальных образовательных достижений</w:t>
      </w:r>
      <w:r>
        <w:rPr>
          <w:color w:val="1E2120"/>
        </w:rPr>
        <w:t> (система накопительной оценки в портфолио);</w:t>
      </w:r>
    </w:p>
    <w:p w:rsidR="004F3F21" w:rsidRDefault="004F3F21" w:rsidP="004F3F21">
      <w:pPr>
        <w:numPr>
          <w:ilvl w:val="0"/>
          <w:numId w:val="6"/>
        </w:numPr>
        <w:shd w:val="clear" w:color="auto" w:fill="FFFFFF"/>
        <w:ind w:left="225"/>
        <w:textAlignment w:val="baseline"/>
        <w:rPr>
          <w:color w:val="1E2120"/>
        </w:rPr>
      </w:pPr>
      <w:r>
        <w:rPr>
          <w:rFonts w:ascii="inherit" w:hAnsi="inherit"/>
          <w:b/>
          <w:bCs/>
          <w:i/>
          <w:iCs/>
          <w:color w:val="1E2120"/>
          <w:bdr w:val="none" w:sz="0" w:space="0" w:color="auto" w:frame="1"/>
        </w:rPr>
        <w:t>итоговый контроль</w:t>
      </w:r>
      <w:r>
        <w:rPr>
          <w:color w:val="1E2120"/>
        </w:rPr>
        <w:t xml:space="preserve"> предполагает комплексную проверку образовательных результатов (в том числе и </w:t>
      </w:r>
      <w:proofErr w:type="spellStart"/>
      <w:r>
        <w:rPr>
          <w:color w:val="1E2120"/>
        </w:rPr>
        <w:t>метапредметных</w:t>
      </w:r>
      <w:proofErr w:type="spellEnd"/>
      <w:r>
        <w:rPr>
          <w:color w:val="1E2120"/>
        </w:rPr>
        <w:t>) в конце учебной четверти (полугодия) и учебного года, а также в форме ГИА.</w:t>
      </w:r>
    </w:p>
    <w:p w:rsidR="004F3F21" w:rsidRDefault="004F3F21" w:rsidP="004F3F21">
      <w:pPr>
        <w:shd w:val="clear" w:color="auto" w:fill="FFFFFF"/>
        <w:spacing w:after="180"/>
        <w:textAlignment w:val="baseline"/>
        <w:rPr>
          <w:color w:val="1E2120"/>
        </w:rPr>
      </w:pPr>
      <w:r>
        <w:rPr>
          <w:color w:val="1E2120"/>
        </w:rPr>
        <w:t xml:space="preserve">6. В системе оценивания приоритетными являются формы контроля (далее – ФК) – продуктивные задания (задачи) по применению знаний и умений, </w:t>
      </w:r>
      <w:proofErr w:type="spellStart"/>
      <w:r>
        <w:rPr>
          <w:color w:val="1E2120"/>
        </w:rPr>
        <w:t>метапредметные</w:t>
      </w:r>
      <w:proofErr w:type="spellEnd"/>
      <w:r>
        <w:rPr>
          <w:color w:val="1E2120"/>
        </w:rPr>
        <w:t xml:space="preserve"> диагностические работы, диагностика результатов личностного развития учащихся и Портфолио учебных и </w:t>
      </w:r>
      <w:proofErr w:type="spellStart"/>
      <w:r>
        <w:rPr>
          <w:color w:val="1E2120"/>
        </w:rPr>
        <w:t>внеучебных</w:t>
      </w:r>
      <w:proofErr w:type="spellEnd"/>
      <w:r>
        <w:rPr>
          <w:color w:val="1E2120"/>
        </w:rPr>
        <w:t xml:space="preserve"> результатов школьников.</w:t>
      </w:r>
      <w:r>
        <w:rPr>
          <w:color w:val="1E2120"/>
        </w:rPr>
        <w:br/>
        <w:t xml:space="preserve">7. Формы, средства и методы контроля призваны обеспечить комплексную оценку образовательных результатов, включая предметные, </w:t>
      </w:r>
      <w:proofErr w:type="spellStart"/>
      <w:r>
        <w:rPr>
          <w:color w:val="1E2120"/>
        </w:rPr>
        <w:t>метапредметные</w:t>
      </w:r>
      <w:proofErr w:type="spellEnd"/>
      <w:r>
        <w:rPr>
          <w:color w:val="1E2120"/>
        </w:rPr>
        <w:t xml:space="preserve"> и личностные результаты обучения для оказания педагогической поддержки детей.</w:t>
      </w:r>
      <w:r>
        <w:rPr>
          <w:color w:val="1E2120"/>
        </w:rPr>
        <w:br/>
        <w:t xml:space="preserve">8. Средствами фиксации личностных, </w:t>
      </w:r>
      <w:proofErr w:type="spellStart"/>
      <w:r>
        <w:rPr>
          <w:color w:val="1E2120"/>
        </w:rPr>
        <w:t>метапредметных</w:t>
      </w:r>
      <w:proofErr w:type="spellEnd"/>
      <w:r>
        <w:rPr>
          <w:color w:val="1E2120"/>
        </w:rPr>
        <w:t xml:space="preserve"> и предметных результатов являются классные журналы, электронные дневники, портфолио.</w:t>
      </w:r>
      <w:r>
        <w:rPr>
          <w:color w:val="1E2120"/>
        </w:rPr>
        <w:br/>
        <w:t>9. Технология оценивания определятся в Положении о системе оценивания учебных достижений обучающихся школы на каждом уровне обучения в образовательной организации.</w:t>
      </w:r>
    </w:p>
    <w:p w:rsidR="004F3F21" w:rsidRDefault="004F3F21" w:rsidP="004F3F21">
      <w:pPr>
        <w:shd w:val="clear" w:color="auto" w:fill="FFFFFF"/>
        <w:spacing w:after="180"/>
        <w:textAlignment w:val="baseline"/>
        <w:rPr>
          <w:color w:val="1E2120"/>
        </w:rPr>
      </w:pPr>
    </w:p>
    <w:p w:rsidR="004F3F21" w:rsidRDefault="004F3F21" w:rsidP="004F3F21">
      <w:pPr>
        <w:shd w:val="clear" w:color="auto" w:fill="FFFFFF"/>
        <w:spacing w:after="180"/>
        <w:textAlignment w:val="baseline"/>
        <w:rPr>
          <w:color w:val="1E2120"/>
        </w:rPr>
      </w:pPr>
    </w:p>
    <w:p w:rsidR="004F3F21" w:rsidRDefault="004F3F21" w:rsidP="004F3F21">
      <w:pPr>
        <w:jc w:val="center"/>
        <w:rPr>
          <w:b/>
          <w:bCs/>
          <w:lang w:bidi="ru-RU"/>
        </w:rPr>
      </w:pPr>
      <w:bookmarkStart w:id="0" w:name="bookmark6"/>
      <w:r>
        <w:rPr>
          <w:b/>
          <w:bCs/>
          <w:lang w:bidi="ru-RU"/>
        </w:rPr>
        <w:t>Формы промежуточной аттестации</w:t>
      </w:r>
      <w:bookmarkEnd w:id="0"/>
    </w:p>
    <w:p w:rsidR="004F3F21" w:rsidRDefault="004F3F21" w:rsidP="004F3F21">
      <w:pPr>
        <w:rPr>
          <w:lang w:bidi="ru-RU"/>
        </w:rPr>
      </w:pPr>
      <w:r>
        <w:rPr>
          <w:lang w:bidi="ru-RU"/>
        </w:rPr>
        <w:t>Промежуточная аттестация проводится без прекращения образовательной деятельности по предметам учебного плана на основании Положения «О проведении промежуточной аттестации обучающихся и осуществлении текущего контроля их успеваемости»</w:t>
      </w:r>
    </w:p>
    <w:p w:rsidR="004F3F21" w:rsidRDefault="004F3F21" w:rsidP="004F3F21">
      <w:pPr>
        <w:rPr>
          <w:lang w:bidi="ru-RU"/>
        </w:rPr>
      </w:pPr>
    </w:p>
    <w:p w:rsidR="004F3F21" w:rsidRDefault="004F3F21" w:rsidP="004F3F21"/>
    <w:p w:rsidR="004F3F21" w:rsidRDefault="004F3F21" w:rsidP="004F3F21">
      <w:pPr>
        <w:jc w:val="center"/>
        <w:rPr>
          <w:b/>
          <w:bCs/>
          <w:lang w:bidi="ru-RU"/>
        </w:rPr>
      </w:pPr>
      <w:r>
        <w:rPr>
          <w:b/>
          <w:bCs/>
          <w:lang w:bidi="ru-RU"/>
        </w:rPr>
        <w:t>Среднее общее образование</w:t>
      </w:r>
    </w:p>
    <w:p w:rsidR="004F3F21" w:rsidRDefault="004F3F21" w:rsidP="004F3F21"/>
    <w:p w:rsidR="004F3F21" w:rsidRDefault="004F3F21" w:rsidP="004F3F21"/>
    <w:tbl>
      <w:tblPr>
        <w:tblW w:w="10560" w:type="dxa"/>
        <w:tblInd w:w="1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0"/>
        <w:gridCol w:w="5248"/>
        <w:gridCol w:w="4092"/>
      </w:tblGrid>
      <w:tr w:rsidR="004F3F21" w:rsidTr="004F3F21">
        <w:trPr>
          <w:trHeight w:hRule="exact" w:val="49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3F21" w:rsidRDefault="004F3F21">
            <w:pPr>
              <w:rPr>
                <w:lang w:bidi="ru-RU"/>
              </w:rPr>
            </w:pPr>
            <w:r>
              <w:rPr>
                <w:b/>
                <w:bCs/>
                <w:lang w:bidi="ru-RU"/>
              </w:rPr>
              <w:t>Классы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3F21" w:rsidRDefault="004F3F21">
            <w:pPr>
              <w:rPr>
                <w:lang w:bidi="ru-RU"/>
              </w:rPr>
            </w:pPr>
            <w:r>
              <w:rPr>
                <w:b/>
                <w:bCs/>
                <w:lang w:bidi="ru-RU"/>
              </w:rPr>
              <w:t>Учебные предметы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3F21" w:rsidRDefault="004F3F21">
            <w:pPr>
              <w:rPr>
                <w:lang w:bidi="ru-RU"/>
              </w:rPr>
            </w:pPr>
            <w:r>
              <w:rPr>
                <w:b/>
                <w:bCs/>
                <w:lang w:bidi="ru-RU"/>
              </w:rPr>
              <w:t>Форма</w:t>
            </w:r>
          </w:p>
        </w:tc>
      </w:tr>
      <w:tr w:rsidR="004F3F21" w:rsidTr="004F3F21">
        <w:trPr>
          <w:trHeight w:hRule="exact" w:val="485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3F21" w:rsidRDefault="004F3F21">
            <w:pPr>
              <w:rPr>
                <w:lang w:bidi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3F21" w:rsidRDefault="004F3F21">
            <w:pPr>
              <w:rPr>
                <w:lang w:bidi="ru-RU"/>
              </w:rPr>
            </w:pPr>
            <w:r>
              <w:rPr>
                <w:lang w:bidi="ru-RU"/>
              </w:rPr>
              <w:t>Русский язык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3F21" w:rsidRDefault="004F3F21">
            <w:pPr>
              <w:rPr>
                <w:lang w:bidi="ru-RU"/>
              </w:rPr>
            </w:pPr>
            <w:r>
              <w:rPr>
                <w:lang w:bidi="ru-RU"/>
              </w:rPr>
              <w:t>Контрольная работа</w:t>
            </w:r>
          </w:p>
        </w:tc>
      </w:tr>
      <w:tr w:rsidR="004F3F21" w:rsidTr="004F3F21">
        <w:trPr>
          <w:trHeight w:hRule="exact" w:val="490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3F21" w:rsidRDefault="004F3F21">
            <w:pPr>
              <w:rPr>
                <w:lang w:bidi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3F21" w:rsidRDefault="004F3F21">
            <w:pPr>
              <w:rPr>
                <w:lang w:bidi="ru-RU"/>
              </w:rPr>
            </w:pPr>
            <w:r>
              <w:rPr>
                <w:lang w:bidi="ru-RU"/>
              </w:rPr>
              <w:t>Литература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3F21" w:rsidRDefault="004F3F21">
            <w:pPr>
              <w:rPr>
                <w:lang w:bidi="ru-RU"/>
              </w:rPr>
            </w:pPr>
            <w:r>
              <w:rPr>
                <w:lang w:bidi="ru-RU"/>
              </w:rPr>
              <w:t>Контрольное сочинение</w:t>
            </w:r>
          </w:p>
        </w:tc>
      </w:tr>
      <w:tr w:rsidR="004F3F21" w:rsidTr="004F3F21">
        <w:trPr>
          <w:trHeight w:hRule="exact" w:val="490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3F21" w:rsidRDefault="004F3F21">
            <w:pPr>
              <w:rPr>
                <w:lang w:bidi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3F21" w:rsidRDefault="004F3F21">
            <w:pPr>
              <w:rPr>
                <w:lang w:bidi="ru-RU"/>
              </w:rPr>
            </w:pPr>
            <w:r>
              <w:rPr>
                <w:lang w:bidi="ru-RU"/>
              </w:rPr>
              <w:t>Математика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3F21" w:rsidRDefault="004F3F21">
            <w:pPr>
              <w:rPr>
                <w:lang w:bidi="ru-RU"/>
              </w:rPr>
            </w:pPr>
            <w:r>
              <w:rPr>
                <w:lang w:bidi="ru-RU"/>
              </w:rPr>
              <w:t>Контрольная работа</w:t>
            </w:r>
          </w:p>
        </w:tc>
      </w:tr>
      <w:tr w:rsidR="004F3F21" w:rsidTr="004F3F21">
        <w:trPr>
          <w:trHeight w:hRule="exact" w:val="494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3F21" w:rsidRDefault="004F3F21">
            <w:pPr>
              <w:rPr>
                <w:lang w:bidi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3F21" w:rsidRDefault="004F3F21">
            <w:pPr>
              <w:rPr>
                <w:lang w:bidi="ru-RU"/>
              </w:rPr>
            </w:pPr>
            <w:r>
              <w:rPr>
                <w:lang w:bidi="ru-RU"/>
              </w:rPr>
              <w:t>Информатика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F21" w:rsidRDefault="004F3F21">
            <w:pPr>
              <w:rPr>
                <w:lang w:bidi="ru-RU"/>
              </w:rPr>
            </w:pPr>
            <w:r>
              <w:rPr>
                <w:lang w:bidi="ru-RU"/>
              </w:rPr>
              <w:t>Тестирование</w:t>
            </w:r>
          </w:p>
        </w:tc>
      </w:tr>
      <w:tr w:rsidR="004F3F21" w:rsidTr="004F3F21">
        <w:trPr>
          <w:trHeight w:hRule="exact" w:val="494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3F21" w:rsidRDefault="004F3F21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3F21" w:rsidRDefault="004F3F21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3F21" w:rsidRDefault="004F3F21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4F3F21" w:rsidTr="004F3F21">
        <w:trPr>
          <w:trHeight w:hRule="exact" w:val="49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3F21" w:rsidRDefault="004F3F21">
            <w:pPr>
              <w:pStyle w:val="20"/>
              <w:shd w:val="clear" w:color="auto" w:fill="auto"/>
              <w:spacing w:after="0" w:line="280" w:lineRule="exact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3F21" w:rsidRDefault="004F3F21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3F21" w:rsidRDefault="004F3F21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4F3F21" w:rsidTr="004F3F21">
        <w:trPr>
          <w:trHeight w:hRule="exact" w:val="485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3F21" w:rsidRDefault="004F3F21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3F21" w:rsidRDefault="004F3F21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3F21" w:rsidRDefault="004F3F21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Тестирование, контрольная работа</w:t>
            </w:r>
          </w:p>
        </w:tc>
      </w:tr>
      <w:tr w:rsidR="004F3F21" w:rsidTr="004F3F21">
        <w:trPr>
          <w:trHeight w:hRule="exact" w:val="49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3F21" w:rsidRDefault="004F3F21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3F21" w:rsidRDefault="004F3F21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3F21" w:rsidRDefault="004F3F21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4F3F21" w:rsidTr="004F3F21">
        <w:trPr>
          <w:trHeight w:hRule="exact" w:val="485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3F21" w:rsidRDefault="004F3F21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3F21" w:rsidRDefault="004F3F21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3F21" w:rsidRDefault="004F3F21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4F3F21" w:rsidTr="004F3F21">
        <w:trPr>
          <w:trHeight w:hRule="exact" w:val="49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3F21" w:rsidRDefault="004F3F21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3F21" w:rsidRDefault="004F3F21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3F21" w:rsidRDefault="004F3F21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Диагностическая работа</w:t>
            </w:r>
          </w:p>
        </w:tc>
      </w:tr>
      <w:tr w:rsidR="004F3F21" w:rsidTr="004F3F21">
        <w:trPr>
          <w:trHeight w:hRule="exact" w:val="485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3F21" w:rsidRDefault="004F3F21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3F21" w:rsidRDefault="004F3F21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3F21" w:rsidRDefault="004F3F21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Диагностическая работа</w:t>
            </w:r>
          </w:p>
        </w:tc>
      </w:tr>
      <w:tr w:rsidR="004F3F21" w:rsidTr="004F3F21">
        <w:trPr>
          <w:trHeight w:hRule="exact" w:val="49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3F21" w:rsidRDefault="004F3F21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3F21" w:rsidRDefault="004F3F21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3F21" w:rsidRDefault="004F3F21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Диагностическая работа</w:t>
            </w:r>
          </w:p>
        </w:tc>
      </w:tr>
      <w:tr w:rsidR="004F3F21" w:rsidTr="004F3F21">
        <w:trPr>
          <w:trHeight w:hRule="exact" w:val="49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F21" w:rsidRDefault="004F3F21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3F21" w:rsidRDefault="004F3F21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F21" w:rsidRDefault="004F3F21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нормативов/тестирование</w:t>
            </w:r>
          </w:p>
        </w:tc>
      </w:tr>
    </w:tbl>
    <w:p w:rsidR="004F3F21" w:rsidRDefault="004F3F21" w:rsidP="004F3F21"/>
    <w:p w:rsidR="004F3F21" w:rsidRDefault="004F3F21" w:rsidP="004F3F21"/>
    <w:tbl>
      <w:tblPr>
        <w:tblW w:w="1056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0"/>
        <w:gridCol w:w="5248"/>
        <w:gridCol w:w="4092"/>
      </w:tblGrid>
      <w:tr w:rsidR="004F3F21" w:rsidTr="004F3F21">
        <w:trPr>
          <w:trHeight w:hRule="exact" w:val="49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F3F21" w:rsidRDefault="004F3F21">
            <w:pPr>
              <w:rPr>
                <w:lang w:bidi="ru-RU"/>
              </w:rPr>
            </w:pPr>
            <w:r>
              <w:rPr>
                <w:b/>
                <w:bCs/>
                <w:lang w:bidi="ru-RU"/>
              </w:rPr>
              <w:t>Классы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F3F21" w:rsidRDefault="004F3F21">
            <w:pPr>
              <w:rPr>
                <w:lang w:bidi="ru-RU"/>
              </w:rPr>
            </w:pPr>
            <w:r>
              <w:rPr>
                <w:b/>
                <w:bCs/>
                <w:lang w:bidi="ru-RU"/>
              </w:rPr>
              <w:t>Элективные курсы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3F21" w:rsidRDefault="004F3F21">
            <w:pPr>
              <w:rPr>
                <w:lang w:bidi="ru-RU"/>
              </w:rPr>
            </w:pPr>
            <w:r>
              <w:rPr>
                <w:b/>
                <w:bCs/>
                <w:lang w:bidi="ru-RU"/>
              </w:rPr>
              <w:t>Форма</w:t>
            </w:r>
          </w:p>
        </w:tc>
      </w:tr>
      <w:tr w:rsidR="004F3F21" w:rsidTr="004F3F21">
        <w:trPr>
          <w:trHeight w:hRule="exact" w:val="48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3F21" w:rsidRDefault="004F3F21">
            <w:pPr>
              <w:rPr>
                <w:lang w:bidi="ru-RU"/>
              </w:rPr>
            </w:pPr>
            <w:r>
              <w:rPr>
                <w:lang w:bidi="ru-RU"/>
              </w:rPr>
              <w:t>10-11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3F21" w:rsidRDefault="004F3F21">
            <w:pPr>
              <w:rPr>
                <w:lang w:bidi="ru-RU"/>
              </w:rPr>
            </w:pPr>
            <w:r>
              <w:rPr>
                <w:lang w:bidi="ru-RU"/>
              </w:rPr>
              <w:t>«Практикум по физике»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F21" w:rsidRDefault="004F3F21">
            <w:pPr>
              <w:rPr>
                <w:lang w:bidi="ru-RU"/>
              </w:rPr>
            </w:pPr>
            <w:r>
              <w:rPr>
                <w:lang w:bidi="ru-RU"/>
              </w:rPr>
              <w:t>Зачетная работа</w:t>
            </w:r>
          </w:p>
        </w:tc>
      </w:tr>
      <w:tr w:rsidR="004F3F21" w:rsidTr="004F3F21">
        <w:trPr>
          <w:trHeight w:hRule="exact" w:val="49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F3F21" w:rsidRDefault="004F3F21">
            <w:pPr>
              <w:rPr>
                <w:lang w:bidi="ru-RU"/>
              </w:rPr>
            </w:pPr>
            <w:r>
              <w:rPr>
                <w:lang w:bidi="ru-RU"/>
              </w:rPr>
              <w:t>10-11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F3F21" w:rsidRDefault="004F3F21">
            <w:pPr>
              <w:rPr>
                <w:lang w:bidi="ru-RU"/>
              </w:rPr>
            </w:pPr>
            <w:r>
              <w:rPr>
                <w:lang w:bidi="ru-RU"/>
              </w:rPr>
              <w:t>«Практикум по информатике»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F21" w:rsidRDefault="004F3F21">
            <w:pPr>
              <w:rPr>
                <w:lang w:bidi="ru-RU"/>
              </w:rPr>
            </w:pPr>
            <w:r>
              <w:rPr>
                <w:lang w:bidi="ru-RU"/>
              </w:rPr>
              <w:t>Зачетная работа</w:t>
            </w:r>
          </w:p>
        </w:tc>
      </w:tr>
    </w:tbl>
    <w:p w:rsidR="004F3F21" w:rsidRDefault="004F3F21" w:rsidP="004F3F21"/>
    <w:p w:rsidR="004F3F21" w:rsidRDefault="004F3F21" w:rsidP="004F3F21"/>
    <w:p w:rsidR="004F3F21" w:rsidRDefault="004F3F21" w:rsidP="004F3F21"/>
    <w:p w:rsidR="004F3F21" w:rsidRDefault="004F3F21" w:rsidP="004F3F21"/>
    <w:p w:rsidR="004F3F21" w:rsidRDefault="004F3F21" w:rsidP="004F3F21"/>
    <w:p w:rsidR="004F3F21" w:rsidRDefault="004F3F21" w:rsidP="004F3F21"/>
    <w:p w:rsidR="004F3F21" w:rsidRDefault="004F3F21" w:rsidP="004F3F21"/>
    <w:p w:rsidR="004F3F21" w:rsidRDefault="004F3F21" w:rsidP="004F3F21"/>
    <w:p w:rsidR="004F3F21" w:rsidRDefault="004F3F21" w:rsidP="004F3F21"/>
    <w:p w:rsidR="004F3F21" w:rsidRDefault="004F3F21" w:rsidP="004F3F21"/>
    <w:p w:rsidR="004F3F21" w:rsidRDefault="004F3F21" w:rsidP="004F3F21"/>
    <w:p w:rsidR="004F3F21" w:rsidRDefault="004F3F21" w:rsidP="004F3F21"/>
    <w:p w:rsidR="004F3F21" w:rsidRDefault="004F3F21" w:rsidP="004F3F21"/>
    <w:p w:rsidR="004F3F21" w:rsidRDefault="004F3F21" w:rsidP="004F3F21"/>
    <w:p w:rsidR="004F3F21" w:rsidRDefault="004F3F21" w:rsidP="004F3F21"/>
    <w:p w:rsidR="004F3F21" w:rsidRDefault="004F3F21" w:rsidP="004F3F21"/>
    <w:p w:rsidR="004F3F21" w:rsidRDefault="004F3F21" w:rsidP="004F3F21"/>
    <w:p w:rsidR="004F3F21" w:rsidRDefault="004F3F21" w:rsidP="004F3F21"/>
    <w:p w:rsidR="004F3F21" w:rsidRDefault="004F3F21" w:rsidP="004F3F21"/>
    <w:p w:rsidR="004F3F21" w:rsidRDefault="004F3F21" w:rsidP="004F3F21"/>
    <w:p w:rsidR="004F3F21" w:rsidRDefault="004F3F21" w:rsidP="004F3F21"/>
    <w:p w:rsidR="004F3F21" w:rsidRDefault="004F3F21" w:rsidP="004F3F21"/>
    <w:p w:rsidR="004F3F21" w:rsidRDefault="004F3F21" w:rsidP="004F3F21"/>
    <w:p w:rsidR="004F3F21" w:rsidRDefault="004F3F21" w:rsidP="004F3F21"/>
    <w:p w:rsidR="00324246" w:rsidRDefault="00324246" w:rsidP="004F3F21"/>
    <w:p w:rsidR="00324246" w:rsidRDefault="00324246" w:rsidP="004F3F21"/>
    <w:p w:rsidR="00324246" w:rsidRDefault="00324246" w:rsidP="004F3F21"/>
    <w:p w:rsidR="00324246" w:rsidRDefault="00324246" w:rsidP="004F3F21"/>
    <w:p w:rsidR="00324246" w:rsidRDefault="00324246" w:rsidP="004F3F21"/>
    <w:p w:rsidR="00324246" w:rsidRDefault="00324246" w:rsidP="004F3F21"/>
    <w:p w:rsidR="00324246" w:rsidRDefault="00324246" w:rsidP="004F3F21"/>
    <w:p w:rsidR="00324246" w:rsidRDefault="00324246" w:rsidP="004F3F21"/>
    <w:p w:rsidR="00324246" w:rsidRDefault="00324246" w:rsidP="004F3F21"/>
    <w:p w:rsidR="004F3F21" w:rsidRDefault="004F3F21" w:rsidP="004F3F21">
      <w:r>
        <w:t xml:space="preserve">     </w:t>
      </w:r>
    </w:p>
    <w:p w:rsidR="004F3F21" w:rsidRDefault="004F3F21" w:rsidP="004F3F21">
      <w:pPr>
        <w:jc w:val="center"/>
        <w:rPr>
          <w:b/>
        </w:rPr>
      </w:pPr>
      <w:r>
        <w:rPr>
          <w:b/>
        </w:rPr>
        <w:lastRenderedPageBreak/>
        <w:t>Учебный план</w:t>
      </w:r>
    </w:p>
    <w:p w:rsidR="004F3F21" w:rsidRDefault="004F3F21" w:rsidP="004F3F21">
      <w:pPr>
        <w:jc w:val="center"/>
        <w:rPr>
          <w:b/>
        </w:rPr>
      </w:pPr>
      <w:r>
        <w:rPr>
          <w:b/>
        </w:rPr>
        <w:t>муниципального казенного общеобразовательного учреждения</w:t>
      </w:r>
    </w:p>
    <w:p w:rsidR="004F3F21" w:rsidRDefault="004F3F21" w:rsidP="004F3F21">
      <w:pPr>
        <w:jc w:val="center"/>
        <w:rPr>
          <w:b/>
        </w:rPr>
      </w:pPr>
      <w:r>
        <w:rPr>
          <w:b/>
        </w:rPr>
        <w:t>«Средняя общеобразовательная школа №14»</w:t>
      </w:r>
    </w:p>
    <w:p w:rsidR="004F3F21" w:rsidRDefault="004F3F21" w:rsidP="004F3F21">
      <w:pPr>
        <w:jc w:val="center"/>
        <w:rPr>
          <w:b/>
        </w:rPr>
      </w:pPr>
      <w:r>
        <w:rPr>
          <w:b/>
        </w:rPr>
        <w:t xml:space="preserve">с. </w:t>
      </w:r>
      <w:proofErr w:type="gramStart"/>
      <w:r>
        <w:rPr>
          <w:b/>
        </w:rPr>
        <w:t>Ленино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Чугуевского</w:t>
      </w:r>
      <w:proofErr w:type="spellEnd"/>
      <w:r>
        <w:rPr>
          <w:b/>
        </w:rPr>
        <w:t xml:space="preserve"> района Приморского края</w:t>
      </w:r>
    </w:p>
    <w:p w:rsidR="004F3F21" w:rsidRDefault="004F3F21" w:rsidP="004F3F21">
      <w:pPr>
        <w:ind w:left="-360"/>
        <w:jc w:val="center"/>
        <w:rPr>
          <w:b/>
        </w:rPr>
      </w:pPr>
      <w:r>
        <w:rPr>
          <w:b/>
        </w:rPr>
        <w:t>на 2023-2024 учебный год</w:t>
      </w:r>
    </w:p>
    <w:p w:rsidR="004F3F21" w:rsidRDefault="004F3F21" w:rsidP="004F3F21">
      <w:pPr>
        <w:ind w:left="-360"/>
        <w:jc w:val="center"/>
        <w:rPr>
          <w:b/>
        </w:rPr>
      </w:pPr>
    </w:p>
    <w:p w:rsidR="004F3F21" w:rsidRDefault="004F3F21" w:rsidP="004F3F21">
      <w:pPr>
        <w:ind w:left="-360"/>
        <w:jc w:val="center"/>
        <w:rPr>
          <w:b/>
        </w:rPr>
      </w:pP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0"/>
      </w:tblGrid>
      <w:tr w:rsidR="004F3F21" w:rsidTr="004F3F21">
        <w:trPr>
          <w:trHeight w:val="9922"/>
        </w:trPr>
        <w:tc>
          <w:tcPr>
            <w:tcW w:w="10888" w:type="dxa"/>
            <w:tcBorders>
              <w:top w:val="nil"/>
              <w:left w:val="nil"/>
              <w:bottom w:val="nil"/>
              <w:right w:val="nil"/>
            </w:tcBorders>
          </w:tcPr>
          <w:p w:rsidR="004F3F21" w:rsidRDefault="004F3F21"/>
          <w:p w:rsidR="004F3F21" w:rsidRDefault="004F3F21">
            <w:pPr>
              <w:jc w:val="center"/>
            </w:pPr>
          </w:p>
          <w:p w:rsidR="004F3F21" w:rsidRDefault="004F3F21">
            <w:pPr>
              <w:jc w:val="center"/>
            </w:pPr>
          </w:p>
          <w:p w:rsidR="004F3F21" w:rsidRDefault="004F3F21"/>
          <w:p w:rsidR="004F3F21" w:rsidRDefault="004F3F21"/>
          <w:p w:rsidR="004F3F21" w:rsidRDefault="004F3F21"/>
          <w:p w:rsidR="004F3F21" w:rsidRDefault="004F3F21"/>
          <w:p w:rsidR="004F3F21" w:rsidRDefault="004F3F21"/>
        </w:tc>
      </w:tr>
      <w:tr w:rsidR="004F3F21" w:rsidTr="004F3F21">
        <w:trPr>
          <w:trHeight w:val="9922"/>
        </w:trPr>
        <w:tc>
          <w:tcPr>
            <w:tcW w:w="10888" w:type="dxa"/>
            <w:tcBorders>
              <w:top w:val="nil"/>
              <w:left w:val="nil"/>
              <w:bottom w:val="nil"/>
              <w:right w:val="nil"/>
            </w:tcBorders>
          </w:tcPr>
          <w:p w:rsidR="004F3F21" w:rsidRDefault="004F3F21">
            <w:pPr>
              <w:jc w:val="center"/>
            </w:pPr>
            <w:r>
              <w:lastRenderedPageBreak/>
              <w:t>СРЕДНЕЕ ОБЩЕЕ ОБРАЗОВАНИЕ</w:t>
            </w:r>
          </w:p>
          <w:p w:rsidR="004F3F21" w:rsidRDefault="004F3F21">
            <w:pPr>
              <w:jc w:val="center"/>
            </w:pPr>
            <w:r>
              <w:rPr>
                <w:u w:val="single"/>
                <w:lang w:bidi="ru-RU"/>
              </w:rPr>
              <w:t>Универсальный профиль</w:t>
            </w:r>
          </w:p>
          <w:p w:rsidR="004F3F21" w:rsidRDefault="004F3F21">
            <w:pPr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4"/>
              <w:gridCol w:w="2268"/>
              <w:gridCol w:w="1276"/>
              <w:gridCol w:w="992"/>
              <w:gridCol w:w="992"/>
              <w:gridCol w:w="993"/>
              <w:gridCol w:w="850"/>
              <w:gridCol w:w="1027"/>
            </w:tblGrid>
            <w:tr w:rsidR="004F3F21">
              <w:trPr>
                <w:trHeight w:val="298"/>
              </w:trPr>
              <w:tc>
                <w:tcPr>
                  <w:tcW w:w="22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rPr>
                      <w:bCs/>
                    </w:rPr>
                    <w:t>Предметные области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Учебные предметы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 xml:space="preserve">Уровень </w:t>
                  </w:r>
                </w:p>
              </w:tc>
              <w:tc>
                <w:tcPr>
                  <w:tcW w:w="38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Количество часов</w:t>
                  </w:r>
                </w:p>
              </w:tc>
              <w:tc>
                <w:tcPr>
                  <w:tcW w:w="10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/>
                <w:p w:rsidR="004F3F21" w:rsidRDefault="004F3F21">
                  <w:pPr>
                    <w:jc w:val="center"/>
                  </w:pPr>
                  <w:r>
                    <w:rPr>
                      <w:rStyle w:val="210"/>
                      <w:b w:val="0"/>
                      <w:sz w:val="24"/>
                      <w:szCs w:val="24"/>
                    </w:rPr>
                    <w:t>Всего</w:t>
                  </w:r>
                </w:p>
              </w:tc>
            </w:tr>
            <w:tr w:rsidR="004F3F21">
              <w:trPr>
                <w:trHeight w:val="256"/>
              </w:trPr>
              <w:tc>
                <w:tcPr>
                  <w:tcW w:w="96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3F21" w:rsidRDefault="004F3F21"/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3F21" w:rsidRDefault="004F3F21"/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3F21" w:rsidRDefault="004F3F21"/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10 класс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11 класс</w:t>
                  </w:r>
                </w:p>
              </w:tc>
              <w:tc>
                <w:tcPr>
                  <w:tcW w:w="10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3F21" w:rsidRDefault="004F3F21"/>
              </w:tc>
            </w:tr>
            <w:tr w:rsidR="004F3F21">
              <w:trPr>
                <w:trHeight w:val="277"/>
              </w:trPr>
              <w:tc>
                <w:tcPr>
                  <w:tcW w:w="96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3F21" w:rsidRDefault="004F3F21"/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3F21" w:rsidRDefault="004F3F21"/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3F21" w:rsidRDefault="004F3F21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 неделю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В 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 неделю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В год</w:t>
                  </w:r>
                </w:p>
              </w:tc>
              <w:tc>
                <w:tcPr>
                  <w:tcW w:w="10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3F21" w:rsidRDefault="004F3F21"/>
              </w:tc>
            </w:tr>
            <w:tr w:rsidR="004F3F21">
              <w:trPr>
                <w:trHeight w:val="277"/>
              </w:trPr>
              <w:tc>
                <w:tcPr>
                  <w:tcW w:w="963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Обязательная часть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F3F21">
              <w:trPr>
                <w:trHeight w:val="278"/>
              </w:trPr>
              <w:tc>
                <w:tcPr>
                  <w:tcW w:w="22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r>
                    <w:rPr>
                      <w:bCs/>
                    </w:rPr>
                    <w:t>Русский язык и литература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r>
                    <w:rPr>
                      <w:bCs/>
                    </w:rPr>
                    <w:t>Русский язык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68</w:t>
                  </w:r>
                </w:p>
              </w:tc>
            </w:tr>
            <w:tr w:rsidR="004F3F21">
              <w:trPr>
                <w:trHeight w:val="277"/>
              </w:trPr>
              <w:tc>
                <w:tcPr>
                  <w:tcW w:w="96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3F21" w:rsidRDefault="004F3F21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r>
                    <w:rPr>
                      <w:bCs/>
                    </w:rPr>
                    <w:t xml:space="preserve">Литература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102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102</w:t>
                  </w:r>
                </w:p>
              </w:tc>
            </w:tr>
            <w:tr w:rsidR="004F3F21"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r>
                    <w:t>Иностранные языки</w:t>
                  </w:r>
                </w:p>
                <w:p w:rsidR="004F3F21" w:rsidRDefault="004F3F21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r>
                    <w:t>Иностранный язык</w:t>
                  </w:r>
                </w:p>
                <w:p w:rsidR="004F3F21" w:rsidRDefault="004F3F21"/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102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102</w:t>
                  </w:r>
                </w:p>
              </w:tc>
            </w:tr>
            <w:tr w:rsidR="004F3F21">
              <w:tc>
                <w:tcPr>
                  <w:tcW w:w="22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r>
                    <w:t xml:space="preserve">Математика и информатика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r>
                    <w:t xml:space="preserve">Алгебра и начала математического анализа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136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136</w:t>
                  </w:r>
                </w:p>
              </w:tc>
            </w:tr>
            <w:tr w:rsidR="004F3F21">
              <w:trPr>
                <w:trHeight w:val="457"/>
              </w:trPr>
              <w:tc>
                <w:tcPr>
                  <w:tcW w:w="96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3F21" w:rsidRDefault="004F3F21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r>
                    <w:t xml:space="preserve">Геометрия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68</w:t>
                  </w:r>
                </w:p>
              </w:tc>
            </w:tr>
            <w:tr w:rsidR="004F3F21">
              <w:trPr>
                <w:trHeight w:val="457"/>
              </w:trPr>
              <w:tc>
                <w:tcPr>
                  <w:tcW w:w="96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3F21" w:rsidRDefault="004F3F21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r>
                    <w:t xml:space="preserve">Вероятность и статистика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34</w:t>
                  </w:r>
                </w:p>
              </w:tc>
            </w:tr>
            <w:tr w:rsidR="004F3F21">
              <w:trPr>
                <w:trHeight w:val="457"/>
              </w:trPr>
              <w:tc>
                <w:tcPr>
                  <w:tcW w:w="96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3F21" w:rsidRDefault="004F3F21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r>
                    <w:t>Информатика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34</w:t>
                  </w:r>
                </w:p>
              </w:tc>
            </w:tr>
            <w:tr w:rsidR="004F3F21">
              <w:trPr>
                <w:trHeight w:val="315"/>
              </w:trPr>
              <w:tc>
                <w:tcPr>
                  <w:tcW w:w="22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r>
                    <w:t>Общественно-научные предметы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r>
                    <w:t>История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  <w:p w:rsidR="004F3F21" w:rsidRDefault="004F3F21">
                  <w:pPr>
                    <w:jc w:val="center"/>
                  </w:pPr>
                  <w:r>
                    <w:t>68</w:t>
                  </w:r>
                </w:p>
              </w:tc>
            </w:tr>
            <w:tr w:rsidR="004F3F21">
              <w:trPr>
                <w:trHeight w:val="240"/>
              </w:trPr>
              <w:tc>
                <w:tcPr>
                  <w:tcW w:w="96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3F21" w:rsidRDefault="004F3F21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r>
                    <w:t>Обществознание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68</w:t>
                  </w:r>
                </w:p>
              </w:tc>
            </w:tr>
            <w:tr w:rsidR="004F3F21">
              <w:trPr>
                <w:trHeight w:val="387"/>
              </w:trPr>
              <w:tc>
                <w:tcPr>
                  <w:tcW w:w="96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3F21" w:rsidRDefault="004F3F21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r>
                    <w:t>География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34</w:t>
                  </w:r>
                </w:p>
              </w:tc>
            </w:tr>
            <w:tr w:rsidR="004F3F21">
              <w:tc>
                <w:tcPr>
                  <w:tcW w:w="22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roofErr w:type="gramStart"/>
                  <w:r>
                    <w:t>Естественно-научные</w:t>
                  </w:r>
                  <w:proofErr w:type="gramEnd"/>
                  <w:r>
                    <w:t xml:space="preserve"> предметы</w:t>
                  </w:r>
                </w:p>
                <w:p w:rsidR="004F3F21" w:rsidRDefault="004F3F21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r>
                    <w:t>Физика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68</w:t>
                  </w:r>
                </w:p>
              </w:tc>
            </w:tr>
            <w:tr w:rsidR="004F3F21">
              <w:tc>
                <w:tcPr>
                  <w:tcW w:w="96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3F21" w:rsidRDefault="004F3F21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r>
                    <w:t xml:space="preserve">Химия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68</w:t>
                  </w:r>
                </w:p>
              </w:tc>
            </w:tr>
            <w:tr w:rsidR="004F3F21">
              <w:tc>
                <w:tcPr>
                  <w:tcW w:w="96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3F21" w:rsidRDefault="004F3F21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r>
                    <w:t>Биология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102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102</w:t>
                  </w:r>
                </w:p>
              </w:tc>
            </w:tr>
            <w:tr w:rsidR="004F3F21">
              <w:tc>
                <w:tcPr>
                  <w:tcW w:w="22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r>
                    <w:t>Физическая культура, экология и основы безопасности жизнедеятельности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r>
                    <w:t>Физическая культура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102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102</w:t>
                  </w:r>
                </w:p>
              </w:tc>
            </w:tr>
            <w:tr w:rsidR="004F3F21">
              <w:tc>
                <w:tcPr>
                  <w:tcW w:w="96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3F21" w:rsidRDefault="004F3F21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r>
                    <w:t>Основы безопасности жизнедеятельности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34</w:t>
                  </w:r>
                </w:p>
              </w:tc>
            </w:tr>
            <w:tr w:rsidR="004F3F21"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roofErr w:type="gramStart"/>
                  <w:r>
                    <w:t>Индивидуальный проект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34</w:t>
                  </w:r>
                </w:p>
              </w:tc>
            </w:tr>
            <w:tr w:rsidR="004F3F21">
              <w:tc>
                <w:tcPr>
                  <w:tcW w:w="58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Итого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32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1088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1088</w:t>
                  </w:r>
                </w:p>
              </w:tc>
            </w:tr>
            <w:tr w:rsidR="004F3F21">
              <w:tc>
                <w:tcPr>
                  <w:tcW w:w="963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Часть, формируемая участниками образовательных отношений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F3F21"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r>
                    <w:t>Дополнительные учебные предметы, курсы по выбору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/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</w:tr>
            <w:tr w:rsidR="004F3F21"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r>
                    <w:t>Решение задач по химии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34</w:t>
                  </w:r>
                </w:p>
              </w:tc>
            </w:tr>
            <w:tr w:rsidR="004F3F21"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r>
                    <w:t>Практикум по информатике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34</w:t>
                  </w:r>
                </w:p>
              </w:tc>
            </w:tr>
            <w:tr w:rsidR="004F3F21">
              <w:tc>
                <w:tcPr>
                  <w:tcW w:w="58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 xml:space="preserve">Итого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68</w:t>
                  </w:r>
                </w:p>
              </w:tc>
            </w:tr>
            <w:tr w:rsidR="004F3F21">
              <w:tc>
                <w:tcPr>
                  <w:tcW w:w="58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Максимальная учебная нагрузка при 5-ти дневной учебной неделе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1156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1156</w:t>
                  </w:r>
                </w:p>
              </w:tc>
            </w:tr>
            <w:tr w:rsidR="004F3F21">
              <w:tc>
                <w:tcPr>
                  <w:tcW w:w="58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rPr>
                      <w:b/>
                      <w:bCs/>
                      <w:i/>
                    </w:rPr>
                    <w:t>Внеурочная деятельность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340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340</w:t>
                  </w:r>
                </w:p>
              </w:tc>
            </w:tr>
          </w:tbl>
          <w:p w:rsidR="004F3F21" w:rsidRDefault="004F3F21">
            <w:pPr>
              <w:rPr>
                <w:b/>
              </w:rPr>
            </w:pPr>
          </w:p>
          <w:p w:rsidR="004F3F21" w:rsidRDefault="004F3F21">
            <w:pPr>
              <w:jc w:val="center"/>
            </w:pPr>
            <w:r>
              <w:t>СРЕДНЕЕ ОБЩЕЕ ОБРАЗОВАНИЕ</w:t>
            </w:r>
          </w:p>
          <w:p w:rsidR="004F3F21" w:rsidRDefault="004F3F21">
            <w:pPr>
              <w:jc w:val="center"/>
            </w:pPr>
            <w:r>
              <w:rPr>
                <w:u w:val="single"/>
                <w:lang w:bidi="ru-RU"/>
              </w:rPr>
              <w:t>Универсальный профиль</w:t>
            </w:r>
          </w:p>
          <w:p w:rsidR="004F3F21" w:rsidRDefault="004F3F21">
            <w:pPr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4"/>
              <w:gridCol w:w="2268"/>
              <w:gridCol w:w="1276"/>
              <w:gridCol w:w="992"/>
              <w:gridCol w:w="992"/>
              <w:gridCol w:w="993"/>
              <w:gridCol w:w="850"/>
              <w:gridCol w:w="1027"/>
            </w:tblGrid>
            <w:tr w:rsidR="004F3F21">
              <w:trPr>
                <w:trHeight w:val="256"/>
              </w:trPr>
              <w:tc>
                <w:tcPr>
                  <w:tcW w:w="22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rPr>
                      <w:bCs/>
                    </w:rPr>
                    <w:t>Предметные области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Учебные предметы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 xml:space="preserve">Уровень </w:t>
                  </w:r>
                </w:p>
              </w:tc>
              <w:tc>
                <w:tcPr>
                  <w:tcW w:w="38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Количество часов</w:t>
                  </w:r>
                </w:p>
              </w:tc>
              <w:tc>
                <w:tcPr>
                  <w:tcW w:w="10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/>
                <w:p w:rsidR="004F3F21" w:rsidRDefault="004F3F21">
                  <w:pPr>
                    <w:jc w:val="center"/>
                  </w:pPr>
                  <w:r>
                    <w:rPr>
                      <w:bCs/>
                      <w:color w:val="000000"/>
                      <w:sz w:val="21"/>
                      <w:szCs w:val="21"/>
                      <w:lang w:bidi="ru-RU"/>
                    </w:rPr>
                    <w:t>Всего</w:t>
                  </w:r>
                </w:p>
              </w:tc>
            </w:tr>
            <w:tr w:rsidR="004F3F21">
              <w:trPr>
                <w:trHeight w:val="256"/>
              </w:trPr>
              <w:tc>
                <w:tcPr>
                  <w:tcW w:w="96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3F21" w:rsidRDefault="004F3F21"/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3F21" w:rsidRDefault="004F3F21"/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3F21" w:rsidRDefault="004F3F21"/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10 класс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11 класс</w:t>
                  </w:r>
                </w:p>
              </w:tc>
              <w:tc>
                <w:tcPr>
                  <w:tcW w:w="10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3F21" w:rsidRDefault="004F3F21"/>
              </w:tc>
            </w:tr>
            <w:tr w:rsidR="004F3F21">
              <w:trPr>
                <w:trHeight w:val="277"/>
              </w:trPr>
              <w:tc>
                <w:tcPr>
                  <w:tcW w:w="96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3F21" w:rsidRDefault="004F3F21"/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3F21" w:rsidRDefault="004F3F21"/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3F21" w:rsidRDefault="004F3F21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В неделю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В 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В неделю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В год</w:t>
                  </w:r>
                </w:p>
              </w:tc>
              <w:tc>
                <w:tcPr>
                  <w:tcW w:w="10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3F21" w:rsidRDefault="004F3F21"/>
              </w:tc>
            </w:tr>
            <w:tr w:rsidR="004F3F21">
              <w:trPr>
                <w:trHeight w:val="277"/>
              </w:trPr>
              <w:tc>
                <w:tcPr>
                  <w:tcW w:w="963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Обязательная часть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F3F21">
              <w:trPr>
                <w:trHeight w:val="278"/>
              </w:trPr>
              <w:tc>
                <w:tcPr>
                  <w:tcW w:w="22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r>
                    <w:rPr>
                      <w:bCs/>
                    </w:rPr>
                    <w:t>Русский язык и литература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r>
                    <w:rPr>
                      <w:bCs/>
                    </w:rPr>
                    <w:t>Русский язык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34</w:t>
                  </w:r>
                </w:p>
              </w:tc>
            </w:tr>
            <w:tr w:rsidR="004F3F21">
              <w:trPr>
                <w:trHeight w:val="277"/>
              </w:trPr>
              <w:tc>
                <w:tcPr>
                  <w:tcW w:w="96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3F21" w:rsidRDefault="004F3F21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r>
                    <w:rPr>
                      <w:bCs/>
                    </w:rPr>
                    <w:t xml:space="preserve">Литература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102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102</w:t>
                  </w:r>
                </w:p>
              </w:tc>
            </w:tr>
            <w:tr w:rsidR="004F3F21">
              <w:tc>
                <w:tcPr>
                  <w:tcW w:w="22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r>
                    <w:rPr>
                      <w:bCs/>
                    </w:rPr>
                    <w:t>Родной язык и родная литература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r>
                    <w:rPr>
                      <w:bCs/>
                    </w:rPr>
                    <w:t>Родной язык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34</w:t>
                  </w:r>
                </w:p>
              </w:tc>
            </w:tr>
            <w:tr w:rsidR="004F3F21">
              <w:tc>
                <w:tcPr>
                  <w:tcW w:w="96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3F21" w:rsidRDefault="004F3F21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r>
                    <w:rPr>
                      <w:bCs/>
                    </w:rPr>
                    <w:t>Родная литература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</w:tr>
            <w:tr w:rsidR="004F3F21"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r>
                    <w:t>Иностранный язык</w:t>
                  </w:r>
                </w:p>
                <w:p w:rsidR="004F3F21" w:rsidRDefault="004F3F21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r>
                    <w:t>Иностранный язык</w:t>
                  </w:r>
                </w:p>
                <w:p w:rsidR="004F3F21" w:rsidRDefault="004F3F21"/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102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102</w:t>
                  </w:r>
                </w:p>
              </w:tc>
            </w:tr>
            <w:tr w:rsidR="004F3F21">
              <w:tc>
                <w:tcPr>
                  <w:tcW w:w="22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r>
                    <w:t>Общественные науки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r>
                    <w:t xml:space="preserve">История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68</w:t>
                  </w:r>
                </w:p>
              </w:tc>
            </w:tr>
            <w:tr w:rsidR="004F3F21">
              <w:trPr>
                <w:trHeight w:val="457"/>
              </w:trPr>
              <w:tc>
                <w:tcPr>
                  <w:tcW w:w="96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3F21" w:rsidRDefault="004F3F21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r>
                    <w:t xml:space="preserve">Обществознание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68</w:t>
                  </w:r>
                </w:p>
              </w:tc>
            </w:tr>
            <w:tr w:rsidR="004F3F21">
              <w:tc>
                <w:tcPr>
                  <w:tcW w:w="22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r>
                    <w:t>Математика и информатика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204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204</w:t>
                  </w:r>
                </w:p>
              </w:tc>
            </w:tr>
            <w:tr w:rsidR="004F3F21">
              <w:tc>
                <w:tcPr>
                  <w:tcW w:w="96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3F21" w:rsidRDefault="004F3F21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/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</w:tr>
            <w:tr w:rsidR="004F3F21">
              <w:tc>
                <w:tcPr>
                  <w:tcW w:w="22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r>
                    <w:t>Естественные науки</w:t>
                  </w:r>
                </w:p>
                <w:p w:rsidR="004F3F21" w:rsidRDefault="004F3F21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r>
                    <w:t>Физика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68</w:t>
                  </w:r>
                </w:p>
              </w:tc>
            </w:tr>
            <w:tr w:rsidR="004F3F21">
              <w:tc>
                <w:tcPr>
                  <w:tcW w:w="96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3F21" w:rsidRDefault="004F3F21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r>
                    <w:t xml:space="preserve">Астрономия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34</w:t>
                  </w:r>
                </w:p>
              </w:tc>
            </w:tr>
            <w:tr w:rsidR="004F3F21">
              <w:tc>
                <w:tcPr>
                  <w:tcW w:w="96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3F21" w:rsidRDefault="004F3F21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/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</w:tr>
            <w:tr w:rsidR="004F3F21">
              <w:tc>
                <w:tcPr>
                  <w:tcW w:w="22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r>
                    <w:t>Физическая культура, экология и основы безопасности жизнедеятельности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r>
                    <w:t>Физическая культура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102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102</w:t>
                  </w:r>
                </w:p>
              </w:tc>
            </w:tr>
            <w:tr w:rsidR="004F3F21">
              <w:tc>
                <w:tcPr>
                  <w:tcW w:w="96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3F21" w:rsidRDefault="004F3F21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r>
                    <w:t>Основы безопасности жизнедеятельности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34</w:t>
                  </w:r>
                </w:p>
              </w:tc>
            </w:tr>
            <w:tr w:rsidR="004F3F21"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roofErr w:type="gramStart"/>
                  <w:r>
                    <w:t>Индивидуальный проект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34</w:t>
                  </w:r>
                </w:p>
              </w:tc>
            </w:tr>
            <w:tr w:rsidR="004F3F21">
              <w:tc>
                <w:tcPr>
                  <w:tcW w:w="58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Итого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884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884</w:t>
                  </w:r>
                </w:p>
              </w:tc>
            </w:tr>
            <w:tr w:rsidR="004F3F21">
              <w:tc>
                <w:tcPr>
                  <w:tcW w:w="963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Часть, формируемая участниками образовательных отношений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F3F21"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r>
                    <w:t>Дополнительные учебные предметы, курсы по выбору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/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</w:tr>
            <w:tr w:rsidR="004F3F21"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r>
                    <w:t>Информатика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34</w:t>
                  </w:r>
                </w:p>
              </w:tc>
            </w:tr>
            <w:tr w:rsidR="004F3F21"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r>
                    <w:t xml:space="preserve">География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34</w:t>
                  </w:r>
                </w:p>
              </w:tc>
            </w:tr>
            <w:tr w:rsidR="004F3F21"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r>
                    <w:t>Химия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68</w:t>
                  </w:r>
                </w:p>
              </w:tc>
            </w:tr>
            <w:tr w:rsidR="004F3F21"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r>
                    <w:t>Биология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68</w:t>
                  </w:r>
                </w:p>
              </w:tc>
            </w:tr>
            <w:tr w:rsidR="004F3F21"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r>
                    <w:t>Практикум по физике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proofErr w:type="gramStart"/>
                  <w:r>
                    <w:t>ЭК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34</w:t>
                  </w:r>
                </w:p>
              </w:tc>
            </w:tr>
            <w:tr w:rsidR="004F3F21"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r>
                    <w:t>Практикум по информатике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proofErr w:type="gramStart"/>
                  <w:r>
                    <w:t>ЭК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34</w:t>
                  </w:r>
                </w:p>
              </w:tc>
            </w:tr>
            <w:tr w:rsidR="004F3F21">
              <w:tc>
                <w:tcPr>
                  <w:tcW w:w="58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 xml:space="preserve">Итого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272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272</w:t>
                  </w:r>
                </w:p>
              </w:tc>
            </w:tr>
            <w:tr w:rsidR="004F3F21">
              <w:tc>
                <w:tcPr>
                  <w:tcW w:w="58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  <w:r>
                    <w:t>Максимальная учебная нагрузка при 5-ти дневной учебной неделе</w:t>
                  </w:r>
                </w:p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1156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1156</w:t>
                  </w:r>
                </w:p>
              </w:tc>
            </w:tr>
            <w:tr w:rsidR="004F3F21">
              <w:tc>
                <w:tcPr>
                  <w:tcW w:w="58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rPr>
                      <w:b/>
                      <w:bCs/>
                      <w:i/>
                    </w:rPr>
                    <w:t>Внеурочная деятельность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21" w:rsidRDefault="004F3F21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340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F21" w:rsidRDefault="004F3F21">
                  <w:pPr>
                    <w:jc w:val="center"/>
                  </w:pPr>
                  <w:r>
                    <w:t>340</w:t>
                  </w:r>
                </w:p>
              </w:tc>
            </w:tr>
          </w:tbl>
          <w:p w:rsidR="004F3F21" w:rsidRDefault="004F3F21">
            <w:pPr>
              <w:rPr>
                <w:b/>
              </w:rPr>
            </w:pPr>
          </w:p>
          <w:p w:rsidR="004F3F21" w:rsidRDefault="004F3F21">
            <w:pPr>
              <w:jc w:val="right"/>
              <w:rPr>
                <w:b/>
              </w:rPr>
            </w:pPr>
          </w:p>
          <w:p w:rsidR="004F3F21" w:rsidRDefault="004F3F21">
            <w:pPr>
              <w:jc w:val="right"/>
              <w:rPr>
                <w:b/>
              </w:rPr>
            </w:pPr>
            <w:r>
              <w:rPr>
                <w:b/>
              </w:rPr>
              <w:t>Приложение 1</w:t>
            </w:r>
          </w:p>
          <w:p w:rsidR="004F3F21" w:rsidRDefault="004F3F21">
            <w:pPr>
              <w:jc w:val="right"/>
              <w:rPr>
                <w:b/>
              </w:rPr>
            </w:pPr>
            <w:r>
              <w:rPr>
                <w:b/>
              </w:rPr>
              <w:t>к учебному плану</w:t>
            </w:r>
          </w:p>
          <w:p w:rsidR="004F3F21" w:rsidRDefault="004F3F21">
            <w:pPr>
              <w:jc w:val="right"/>
              <w:rPr>
                <w:b/>
              </w:rPr>
            </w:pPr>
            <w:r>
              <w:rPr>
                <w:b/>
              </w:rPr>
              <w:t xml:space="preserve"> МКОУ СОШ № 14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енино</w:t>
            </w:r>
            <w:proofErr w:type="spellEnd"/>
          </w:p>
          <w:p w:rsidR="004F3F21" w:rsidRDefault="00324246">
            <w:pPr>
              <w:jc w:val="right"/>
            </w:pPr>
            <w:r>
              <w:rPr>
                <w:b/>
              </w:rPr>
              <w:t xml:space="preserve"> на 2023-2024</w:t>
            </w:r>
            <w:bookmarkStart w:id="1" w:name="_GoBack"/>
            <w:bookmarkEnd w:id="1"/>
            <w:r w:rsidR="004F3F21">
              <w:rPr>
                <w:b/>
              </w:rPr>
              <w:t xml:space="preserve"> учебный год</w:t>
            </w:r>
          </w:p>
          <w:p w:rsidR="004F3F21" w:rsidRDefault="004F3F2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Порядок</w:t>
            </w:r>
          </w:p>
          <w:p w:rsidR="004F3F21" w:rsidRDefault="004F3F2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обучения</w:t>
            </w:r>
            <w:proofErr w:type="gramEnd"/>
            <w:r>
              <w:rPr>
                <w:b/>
              </w:rPr>
              <w:t xml:space="preserve"> по индивидуальному учебному плану,</w:t>
            </w:r>
          </w:p>
          <w:p w:rsidR="004F3F21" w:rsidRDefault="004F3F21">
            <w:pPr>
              <w:jc w:val="center"/>
              <w:rPr>
                <w:b/>
              </w:rPr>
            </w:pPr>
            <w:r>
              <w:rPr>
                <w:b/>
              </w:rPr>
              <w:t>в том числе при ускоренном обучении</w:t>
            </w:r>
          </w:p>
          <w:p w:rsidR="004F3F21" w:rsidRDefault="004F3F21"/>
          <w:p w:rsidR="004F3F21" w:rsidRDefault="004F3F21">
            <w:r>
              <w:t>1.</w:t>
            </w:r>
            <w:r>
              <w:tab/>
              <w:t>Общие положения</w:t>
            </w:r>
          </w:p>
          <w:p w:rsidR="004F3F21" w:rsidRDefault="004F3F21"/>
          <w:p w:rsidR="004F3F21" w:rsidRDefault="004F3F21">
            <w:r>
              <w:t>1.1.</w:t>
            </w:r>
            <w:r>
              <w:tab/>
            </w:r>
            <w:proofErr w:type="gramStart"/>
            <w:r>
              <w:t xml:space="preserve">Настоящий порядок обучения по индивидуальному учебному плану и при ускоренном обучении в МКОУ СОШ № 14 с. Ленино (далее – порядок) разработан в соответствии Федеральным законом от 29.12.2012 № 273-ФЗ «Об образовании в Российской Федерации», Порядком организации и осуществления образовательной деятельности по основными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      </w:r>
            <w:proofErr w:type="spellStart"/>
            <w:r>
              <w:t>Минпросвещения</w:t>
            </w:r>
            <w:proofErr w:type="spellEnd"/>
            <w:r>
              <w:t xml:space="preserve"> от 28.08.2020 № 442</w:t>
            </w:r>
            <w:proofErr w:type="gramEnd"/>
          </w:p>
          <w:p w:rsidR="004F3F21" w:rsidRDefault="004F3F21"/>
          <w:p w:rsidR="004F3F21" w:rsidRDefault="004F3F21">
            <w:r>
              <w:t>1.2.</w:t>
            </w:r>
            <w:r>
              <w:tab/>
            </w:r>
            <w:proofErr w:type="gramStart"/>
            <w:r>
              <w:t>Индивидуальный учебный план разрабатывается в целях обеспечения освоения основной образовательной программы соответствующего уровня общего образования на основе индивидуализации ее с учетом особенностей и образовательных потребностей конкретного обучающегося и призван обеспечить удовлетворение образовательных потребностей обучающихся путем выбора оптимального перечня учебных предметов, курсов, дисциплин (модулей), темпов и сроков их освоения, а также форм обучения и получения образования.</w:t>
            </w:r>
            <w:proofErr w:type="gramEnd"/>
          </w:p>
          <w:p w:rsidR="004F3F21" w:rsidRDefault="004F3F21"/>
          <w:p w:rsidR="004F3F21" w:rsidRDefault="004F3F21">
            <w:r>
              <w:t>1.3.</w:t>
            </w:r>
            <w:r>
              <w:tab/>
            </w:r>
            <w:proofErr w:type="gramStart"/>
            <w:r>
              <w:t>Обучение</w:t>
            </w:r>
            <w:proofErr w:type="gramEnd"/>
            <w:r>
              <w:t xml:space="preserve"> по индивидуальному учебному плану организуется:</w:t>
            </w:r>
          </w:p>
          <w:p w:rsidR="004F3F21" w:rsidRDefault="004F3F21"/>
          <w:p w:rsidR="004F3F21" w:rsidRDefault="004F3F21">
            <w:proofErr w:type="gramStart"/>
            <w:r>
              <w:t>•</w:t>
            </w:r>
            <w:r>
              <w:tab/>
              <w:t>для обучающихся с высокой степенью усвоения образовательной программы в целях организации ускоренного обучения;</w:t>
            </w:r>
            <w:proofErr w:type="gramEnd"/>
          </w:p>
          <w:p w:rsidR="004F3F21" w:rsidRDefault="004F3F21">
            <w:proofErr w:type="gramStart"/>
            <w:r>
              <w:t>•</w:t>
            </w:r>
            <w:r>
              <w:tab/>
              <w:t>обучающихся, имеющих трудности в обучении, развитии и социальной адаптации, а также обучающихся, находящихся в сложной жизненной ситуации, в целях обеспечения освоения ими образовательной программы в полном объеме;</w:t>
            </w:r>
            <w:proofErr w:type="gramEnd"/>
          </w:p>
          <w:p w:rsidR="004F3F21" w:rsidRDefault="004F3F21">
            <w:r>
              <w:t>•</w:t>
            </w:r>
            <w:r>
              <w:tab/>
            </w:r>
            <w:proofErr w:type="gramStart"/>
            <w:r>
              <w:t>обучающихся</w:t>
            </w:r>
            <w:proofErr w:type="gramEnd"/>
            <w:r>
              <w:t>, не ликвидировавших академическую задолженность, переведенных в следующий класс условно;</w:t>
            </w:r>
          </w:p>
          <w:p w:rsidR="004F3F21" w:rsidRDefault="004F3F21">
            <w:r>
              <w:t>•</w:t>
            </w:r>
            <w:r>
              <w:tab/>
            </w:r>
            <w:proofErr w:type="gramStart"/>
            <w:r>
              <w:t>обучающихся</w:t>
            </w:r>
            <w:proofErr w:type="gramEnd"/>
            <w:r>
              <w:t>, нуждающихся в длительном лечении, при организации обучения на дому или в медицинской организации в соответствии с заключением медицинской организации;</w:t>
            </w:r>
          </w:p>
          <w:p w:rsidR="004F3F21" w:rsidRDefault="004F3F21">
            <w:r>
              <w:t>•</w:t>
            </w:r>
            <w:r>
              <w:tab/>
              <w:t>иных категорий обучающихся.</w:t>
            </w:r>
          </w:p>
          <w:p w:rsidR="004F3F21" w:rsidRDefault="004F3F21"/>
          <w:p w:rsidR="004F3F21" w:rsidRDefault="004F3F21">
            <w:r>
              <w:t>1.4.</w:t>
            </w:r>
            <w:r>
              <w:tab/>
              <w:t>Индивидуальный учебный план, в том числе предусматривающий ускоренное обучение, разрабатывается школой самостоятельно на основе утвержденной основной</w:t>
            </w:r>
          </w:p>
          <w:p w:rsidR="004F3F21" w:rsidRDefault="004F3F21">
            <w:r>
              <w:t xml:space="preserve"> </w:t>
            </w:r>
          </w:p>
          <w:p w:rsidR="004F3F21" w:rsidRDefault="004F3F21">
            <w:r>
              <w:t>образовательной программы соответствующего уровня общего образования с учетом требований федеральных образовательных стандартов, санитарных норм и правил.</w:t>
            </w:r>
          </w:p>
          <w:p w:rsidR="004F3F21" w:rsidRDefault="004F3F21"/>
          <w:p w:rsidR="004F3F21" w:rsidRDefault="004F3F21">
            <w:r>
              <w:t>2.</w:t>
            </w:r>
            <w:r>
              <w:tab/>
              <w:t xml:space="preserve">Организация </w:t>
            </w:r>
            <w:proofErr w:type="gramStart"/>
            <w:r>
              <w:t>обучения</w:t>
            </w:r>
            <w:proofErr w:type="gramEnd"/>
            <w:r>
              <w:t xml:space="preserve"> по индивидуальному учебному плану</w:t>
            </w:r>
          </w:p>
          <w:p w:rsidR="004F3F21" w:rsidRDefault="004F3F21"/>
          <w:p w:rsidR="004F3F21" w:rsidRDefault="004F3F21">
            <w:r>
              <w:t>2.1.</w:t>
            </w:r>
            <w:r>
              <w:tab/>
              <w:t>Индивидуальный учебный план может быть предоставлен любому обучающемуся школы независимо от класса обучения.</w:t>
            </w:r>
          </w:p>
          <w:p w:rsidR="004F3F21" w:rsidRDefault="004F3F21"/>
          <w:p w:rsidR="004F3F21" w:rsidRDefault="004F3F21">
            <w:r>
              <w:t>2.2.</w:t>
            </w:r>
            <w:r>
              <w:tab/>
              <w:t xml:space="preserve">Организация </w:t>
            </w:r>
            <w:proofErr w:type="gramStart"/>
            <w:r>
              <w:t>обучения</w:t>
            </w:r>
            <w:proofErr w:type="gramEnd"/>
            <w:r>
              <w:t xml:space="preserve"> по индивидуальному учебному плану осуществляется по заявлению совершеннолетнего обучающегося или родителя (законного представителя) несовершеннолетнего обучающегося.</w:t>
            </w:r>
          </w:p>
          <w:p w:rsidR="004F3F21" w:rsidRDefault="004F3F21"/>
          <w:p w:rsidR="004F3F21" w:rsidRDefault="004F3F21">
            <w:r>
              <w:t>2.3.</w:t>
            </w:r>
            <w:r>
              <w:tab/>
              <w:t xml:space="preserve">Организация </w:t>
            </w:r>
            <w:proofErr w:type="gramStart"/>
            <w:r>
              <w:t>обучения</w:t>
            </w:r>
            <w:proofErr w:type="gramEnd"/>
            <w:r>
              <w:t xml:space="preserve"> по индивидуальному учебному плану для обучающихся, не ликвидировавших в установленные сроки академической задолженности, осуществляется по усмотрению родителей (законных представителей) обучающихся на основании заявления.</w:t>
            </w:r>
          </w:p>
          <w:p w:rsidR="004F3F21" w:rsidRDefault="004F3F21"/>
          <w:p w:rsidR="004F3F21" w:rsidRDefault="004F3F21">
            <w:r>
              <w:lastRenderedPageBreak/>
              <w:t>2.4.</w:t>
            </w:r>
            <w:r>
              <w:tab/>
              <w:t xml:space="preserve">В заявлении указываются пожелания обучающегося или родителя (законного представителя) несовершеннолетнего обучающегося по индивидуализации содержания основной образовательной программы – включение в индивидуальный учебный план дополнительных учебных предметов, курсов, углубленное изучение отдельных дисциплин, ускоренное </w:t>
            </w:r>
            <w:proofErr w:type="gramStart"/>
            <w:r>
              <w:t>обучение</w:t>
            </w:r>
            <w:proofErr w:type="gramEnd"/>
            <w:r>
              <w:t xml:space="preserve"> по основной образовательной программе и др.</w:t>
            </w:r>
          </w:p>
          <w:p w:rsidR="004F3F21" w:rsidRDefault="004F3F21"/>
          <w:p w:rsidR="004F3F21" w:rsidRDefault="004F3F21">
            <w:r>
              <w:t>К заявлению могут быть приложены психолого-медико-педагогические рекомендации по организации обучения ребенка.</w:t>
            </w:r>
          </w:p>
          <w:p w:rsidR="004F3F21" w:rsidRDefault="004F3F21"/>
          <w:p w:rsidR="004F3F21" w:rsidRDefault="004F3F21">
            <w:r>
              <w:t>2.5.</w:t>
            </w:r>
            <w:r>
              <w:tab/>
              <w:t xml:space="preserve">Заявления о переводе на </w:t>
            </w:r>
            <w:proofErr w:type="gramStart"/>
            <w:r>
              <w:t>обучение</w:t>
            </w:r>
            <w:proofErr w:type="gramEnd"/>
            <w:r>
              <w:t xml:space="preserve"> по индивидуальному учебному плану принимаются в течение текущего учебного года до 15 мая включительно.</w:t>
            </w:r>
          </w:p>
          <w:p w:rsidR="004F3F21" w:rsidRDefault="004F3F21"/>
          <w:p w:rsidR="004F3F21" w:rsidRDefault="004F3F21">
            <w:r>
              <w:t>2.6.</w:t>
            </w:r>
            <w:r>
              <w:tab/>
              <w:t xml:space="preserve">Перевод на </w:t>
            </w:r>
            <w:proofErr w:type="gramStart"/>
            <w:r>
              <w:t>обучение</w:t>
            </w:r>
            <w:proofErr w:type="gramEnd"/>
            <w:r>
              <w:t xml:space="preserve"> по индивидуальному учебному плану осуществляется приказом директора.</w:t>
            </w:r>
          </w:p>
          <w:p w:rsidR="004F3F21" w:rsidRDefault="004F3F21"/>
          <w:p w:rsidR="004F3F21" w:rsidRDefault="004F3F21">
            <w:r>
              <w:t>2.7.</w:t>
            </w:r>
            <w:r>
              <w:tab/>
            </w:r>
            <w:proofErr w:type="gramStart"/>
            <w:r>
              <w:t>Обучение</w:t>
            </w:r>
            <w:proofErr w:type="gramEnd"/>
            <w:r>
              <w:t xml:space="preserve"> по индивидуальному учебному плану ведется по установленному расписанию занятий.</w:t>
            </w:r>
          </w:p>
          <w:p w:rsidR="004F3F21" w:rsidRDefault="004F3F21"/>
          <w:p w:rsidR="004F3F21" w:rsidRDefault="004F3F21">
            <w:r>
              <w:t>Расписание занятий по индивидуальному учебному плану с учетом максимально допустимой учебной нагрузки и кадрового потенциала составляет заместитель директора школы по учебно-воспитательной работе, утверждает директор.</w:t>
            </w:r>
          </w:p>
          <w:p w:rsidR="004F3F21" w:rsidRDefault="004F3F21"/>
          <w:p w:rsidR="004F3F21" w:rsidRDefault="004F3F21">
            <w:r>
              <w:t>2.8.</w:t>
            </w:r>
            <w:r>
              <w:tab/>
            </w:r>
            <w:proofErr w:type="gramStart"/>
            <w:r>
              <w:t>Обучение</w:t>
            </w:r>
            <w:proofErr w:type="gramEnd"/>
            <w:r>
              <w:t xml:space="preserve"> по индивидуальному учебному плану может быть организовано в отдельных классах (группах). Наполняемость классов (групп) устанавливается в соответствии с требованиями санитарных норм и правил.</w:t>
            </w:r>
          </w:p>
          <w:p w:rsidR="004F3F21" w:rsidRDefault="004F3F21"/>
          <w:p w:rsidR="004F3F21" w:rsidRDefault="004F3F21">
            <w:r>
              <w:t>2.9.</w:t>
            </w:r>
            <w:r>
              <w:tab/>
              <w:t>При реализации индивидуального учебного плана могут использоваться электронное обучение, дистанционные образовательные технологии, а также сетевая форма реализации образовательной программы.</w:t>
            </w:r>
          </w:p>
          <w:p w:rsidR="004F3F21" w:rsidRDefault="004F3F21"/>
          <w:p w:rsidR="004F3F21" w:rsidRDefault="004F3F21">
            <w:r>
              <w:t>2.10.</w:t>
            </w:r>
            <w:r>
              <w:tab/>
            </w:r>
            <w:proofErr w:type="gramStart"/>
            <w:r>
              <w:t>Обучающиеся</w:t>
            </w:r>
            <w:proofErr w:type="gramEnd"/>
            <w:r>
              <w:t xml:space="preserve"> по индивидуальному учебному плану обладают всеми академическими правами, предусмотренными законодательством.</w:t>
            </w:r>
          </w:p>
          <w:p w:rsidR="004F3F21" w:rsidRDefault="004F3F21">
            <w:r>
              <w:t xml:space="preserve"> </w:t>
            </w:r>
          </w:p>
          <w:p w:rsidR="004F3F21" w:rsidRDefault="004F3F21">
            <w:r>
              <w:t>3.</w:t>
            </w:r>
            <w:r>
              <w:tab/>
              <w:t>Порядок разработки индивидуального учебного плана</w:t>
            </w:r>
          </w:p>
          <w:p w:rsidR="004F3F21" w:rsidRDefault="004F3F21"/>
          <w:p w:rsidR="004F3F21" w:rsidRDefault="004F3F21">
            <w:r>
              <w:t>3.1.</w:t>
            </w:r>
            <w:r>
              <w:tab/>
              <w:t>Индивидуальный учебный план разрабатывается в соответствии со спецификой и возможностями школы с учетом психолого-медико-педагогических рекомендаций по организации обучения ребенка (при их наличии).</w:t>
            </w:r>
          </w:p>
          <w:p w:rsidR="004F3F21" w:rsidRDefault="004F3F21"/>
          <w:p w:rsidR="004F3F21" w:rsidRDefault="004F3F21">
            <w:r>
              <w:t>3.2.</w:t>
            </w:r>
            <w:r>
              <w:tab/>
            </w:r>
            <w:proofErr w:type="gramStart"/>
            <w:r>
              <w:t>Индивидуальный учебный план разрабатывается заместителем директора школы по учебно-воспитательной работе для конкретного обучающегося или группы обучающихся на основе основной образовательной программы,  соответствующего уровня общего образования на один учебный год.</w:t>
            </w:r>
            <w:proofErr w:type="gramEnd"/>
          </w:p>
          <w:p w:rsidR="004F3F21" w:rsidRDefault="004F3F21"/>
          <w:p w:rsidR="004F3F21" w:rsidRDefault="004F3F21">
            <w:r>
              <w:t>3.3.</w:t>
            </w:r>
            <w:r>
              <w:tab/>
              <w:t>Индивидуальный учебный план утверждается в порядке, предусмотренном уставом школы для утверждения основной образовательной программы общего образования.</w:t>
            </w:r>
          </w:p>
          <w:p w:rsidR="004F3F21" w:rsidRDefault="004F3F21"/>
          <w:p w:rsidR="004F3F21" w:rsidRDefault="004F3F21">
            <w:r>
              <w:t>3.4.</w:t>
            </w:r>
            <w:r>
              <w:tab/>
              <w:t>Индивидуальный учебный план разрабатывается и утверждается не позднее 15</w:t>
            </w:r>
          </w:p>
          <w:p w:rsidR="004F3F21" w:rsidRDefault="004F3F21">
            <w:r>
              <w:t xml:space="preserve">рабочих дней </w:t>
            </w:r>
            <w:proofErr w:type="gramStart"/>
            <w:r>
              <w:t>с даты принятия</w:t>
            </w:r>
            <w:proofErr w:type="gramEnd"/>
            <w:r>
              <w:t xml:space="preserve"> заявления об организации обучения по индивидуальному учебному плану.</w:t>
            </w:r>
          </w:p>
          <w:p w:rsidR="004F3F21" w:rsidRDefault="004F3F21"/>
          <w:p w:rsidR="004F3F21" w:rsidRDefault="004F3F21">
            <w:r>
              <w:t>3.5.</w:t>
            </w:r>
            <w:r>
              <w:tab/>
              <w:t>Индивидуальный учебный план должен содержать:</w:t>
            </w:r>
          </w:p>
          <w:p w:rsidR="004F3F21" w:rsidRDefault="004F3F21"/>
          <w:p w:rsidR="004F3F21" w:rsidRDefault="004F3F21">
            <w:r>
              <w:lastRenderedPageBreak/>
              <w:t>•</w:t>
            </w:r>
            <w:r>
              <w:tab/>
              <w:t>обязательную часть и часть, формируемую участниками образовательных отношений, в которых определяются перечень, трудоемкость, последовательность и распределение в течение учебного года учебных предметов, курсов, дисциплин (модулей), иных видов учебной деятельности и формы промежуточной аттестации обучающихся;</w:t>
            </w:r>
          </w:p>
          <w:p w:rsidR="004F3F21" w:rsidRDefault="004F3F21">
            <w:r>
              <w:t>•</w:t>
            </w:r>
            <w:r>
              <w:tab/>
              <w:t xml:space="preserve">учебные предметы, курсы, обеспечивающие интересы </w:t>
            </w:r>
            <w:proofErr w:type="gramStart"/>
            <w:r>
              <w:t>обучающегося</w:t>
            </w:r>
            <w:proofErr w:type="gramEnd"/>
            <w:r>
              <w:t xml:space="preserve"> (группы обучающихся);</w:t>
            </w:r>
          </w:p>
          <w:p w:rsidR="004F3F21" w:rsidRDefault="004F3F21">
            <w:r>
              <w:t>•</w:t>
            </w:r>
            <w:r>
              <w:tab/>
              <w:t>состав и структуру направлений, формы организации, объем внеурочной деятельности.</w:t>
            </w:r>
          </w:p>
          <w:p w:rsidR="004F3F21" w:rsidRDefault="004F3F21"/>
          <w:p w:rsidR="004F3F21" w:rsidRDefault="004F3F21">
            <w:r>
              <w:t>3.6.</w:t>
            </w:r>
            <w:r>
              <w:tab/>
              <w:t>Объем рабочей программы учебных предметов, курсов, дисциплин (модулей) может варьироваться при необходимости разработки индивидуальной сетки учебных часов для освоения учебных предметов.</w:t>
            </w:r>
          </w:p>
          <w:p w:rsidR="004F3F21" w:rsidRDefault="004F3F21"/>
          <w:p w:rsidR="004F3F21" w:rsidRDefault="004F3F21">
            <w:r>
              <w:t>3.7.</w:t>
            </w:r>
            <w:r>
              <w:tab/>
              <w:t>При формировании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основной образовательной программы соответствующего уровня общего образования.</w:t>
            </w:r>
          </w:p>
          <w:p w:rsidR="004F3F21" w:rsidRDefault="004F3F21"/>
          <w:p w:rsidR="004F3F21" w:rsidRDefault="004F3F21">
            <w:r>
              <w:t>3.8.</w:t>
            </w:r>
            <w:r>
              <w:tab/>
              <w:t xml:space="preserve">Максимальная учебная нагрузка </w:t>
            </w:r>
            <w:proofErr w:type="gramStart"/>
            <w:r>
              <w:t>обучающегося</w:t>
            </w:r>
            <w:proofErr w:type="gramEnd"/>
            <w:r>
              <w:t xml:space="preserve"> по индивидуальному учебному плану должна соответствовать требованиям федеральных государственных образовательных стандартов, санитарных норм и правил. С этой целью индивидуальный учебный план может сочетать различные формы получения образования и формы обучения.</w:t>
            </w:r>
          </w:p>
          <w:p w:rsidR="004F3F21" w:rsidRDefault="004F3F21"/>
          <w:p w:rsidR="004F3F21" w:rsidRDefault="004F3F21">
            <w:r>
              <w:t>3.9.</w:t>
            </w:r>
            <w:r>
              <w:tab/>
              <w:t>Утвержденный индивидуальный учебный план и расписание занятий по индивидуальному учебному плану доводятся до сведения обучающегося, родителей (законных представителей) несовершеннолетнего обучающегося под подпись.</w:t>
            </w:r>
          </w:p>
          <w:p w:rsidR="004F3F21" w:rsidRDefault="004F3F21"/>
          <w:p w:rsidR="004F3F21" w:rsidRDefault="004F3F21">
            <w:r>
              <w:t>4.</w:t>
            </w:r>
            <w:r>
              <w:tab/>
              <w:t>Особенности организации ускоренного обучения</w:t>
            </w:r>
          </w:p>
          <w:p w:rsidR="004F3F21" w:rsidRDefault="004F3F21">
            <w:r>
              <w:t xml:space="preserve"> </w:t>
            </w:r>
          </w:p>
          <w:p w:rsidR="004F3F21" w:rsidRDefault="004F3F21">
            <w:r>
              <w:t>4.1.</w:t>
            </w:r>
            <w:r>
              <w:tab/>
              <w:t>Ускоренное обучение осуществляется посредством:</w:t>
            </w:r>
          </w:p>
          <w:p w:rsidR="004F3F21" w:rsidRDefault="004F3F21"/>
          <w:p w:rsidR="004F3F21" w:rsidRDefault="004F3F21">
            <w:r>
              <w:t>•</w:t>
            </w:r>
            <w:r>
              <w:tab/>
              <w:t>зачета результатов освоения обучающимся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деятельность, в порядке, предусмотренном локальным нормативным актом школы;</w:t>
            </w:r>
          </w:p>
          <w:p w:rsidR="004F3F21" w:rsidRDefault="004F3F21">
            <w:r>
              <w:t>•</w:t>
            </w:r>
            <w:r>
              <w:tab/>
              <w:t>изменения объема часов на изучение отдельных предметов.</w:t>
            </w:r>
          </w:p>
          <w:p w:rsidR="004F3F21" w:rsidRDefault="004F3F21"/>
          <w:p w:rsidR="004F3F21" w:rsidRDefault="004F3F21">
            <w:r>
              <w:t>4.2.</w:t>
            </w:r>
            <w:r>
              <w:tab/>
              <w:t xml:space="preserve">Ускоренное обучение  возможно организовать для </w:t>
            </w:r>
            <w:proofErr w:type="gramStart"/>
            <w:r>
              <w:t>обучающихся</w:t>
            </w:r>
            <w:proofErr w:type="gramEnd"/>
            <w:r>
              <w:t>, имеющих высокие образовательные способности и (или) уровень развития, и (или) переезжающих в другую местность на длительное время. Возможность освоения обучающимися образовательной программы в повышенном темпе в случаях обучения без балльного оценивания    знаний    подтверждается    данными    динамики     учебных    достижений и психолого-педагогической диагностики, в остальных случаях – результатами текущей и промежуточной аттестации, психолого-педагогическими характеристиками обучающегося.</w:t>
            </w:r>
          </w:p>
          <w:p w:rsidR="004F3F21" w:rsidRDefault="004F3F21"/>
          <w:p w:rsidR="004F3F21" w:rsidRDefault="004F3F21">
            <w:r>
              <w:t>4.3.</w:t>
            </w:r>
            <w:r>
              <w:tab/>
              <w:t>Особенности процедуры зачета образовательных результатов обучающихся, полученных в других организациях, и порядок его оформления устанавливаются локальным нормативным актом школы.</w:t>
            </w:r>
          </w:p>
          <w:p w:rsidR="004F3F21" w:rsidRDefault="004F3F21"/>
          <w:p w:rsidR="004F3F21" w:rsidRDefault="004F3F21">
            <w:r>
              <w:t>5.</w:t>
            </w:r>
            <w:r>
              <w:tab/>
            </w:r>
            <w:proofErr w:type="gramStart"/>
            <w:r>
              <w:t>Контроль за</w:t>
            </w:r>
            <w:proofErr w:type="gramEnd"/>
            <w:r>
              <w:t xml:space="preserve"> выполнением индивидуального учебного плана</w:t>
            </w:r>
          </w:p>
          <w:p w:rsidR="004F3F21" w:rsidRDefault="004F3F21"/>
          <w:p w:rsidR="004F3F21" w:rsidRDefault="004F3F21">
            <w:r>
              <w:t>5.1.</w:t>
            </w:r>
            <w:r>
              <w:tab/>
              <w:t>Обучающиеся обязаны выполнять индивидуальный учебный план, в том числе посещать учебные занятия, предусмотренные индивидуальным учебным планом и расписанием занятий.</w:t>
            </w:r>
          </w:p>
          <w:p w:rsidR="004F3F21" w:rsidRDefault="004F3F21"/>
          <w:p w:rsidR="004F3F21" w:rsidRDefault="004F3F21">
            <w:r>
              <w:t>5.2.</w:t>
            </w:r>
            <w:r>
              <w:tab/>
            </w:r>
            <w:proofErr w:type="gramStart"/>
            <w:r>
              <w:t>Контроль за</w:t>
            </w:r>
            <w:proofErr w:type="gramEnd"/>
            <w:r>
              <w:t xml:space="preserve"> выполнением, обучающимся индивидуального учебного плана осуществляют родители (законные представители) несовершеннолетнего обучающегося</w:t>
            </w:r>
          </w:p>
          <w:p w:rsidR="004F3F21" w:rsidRDefault="004F3F21"/>
          <w:p w:rsidR="004F3F21" w:rsidRDefault="004F3F21">
            <w:r>
              <w:t>5.3.</w:t>
            </w:r>
            <w:r>
              <w:tab/>
              <w:t>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индивидуального учебного плана проводятся в рамках часов, отведенных на соответствующие предметы, курсы, дисциплины (модули).</w:t>
            </w:r>
          </w:p>
          <w:p w:rsidR="004F3F21" w:rsidRDefault="004F3F21"/>
          <w:p w:rsidR="004F3F21" w:rsidRDefault="004F3F21">
            <w:r>
              <w:t xml:space="preserve">Формы, периодичность, порядок текущего контроля успеваемости и промежуточной аттестации </w:t>
            </w:r>
            <w:proofErr w:type="gramStart"/>
            <w:r>
              <w:t>обучающихся</w:t>
            </w:r>
            <w:proofErr w:type="gramEnd"/>
            <w:r>
              <w:t xml:space="preserve"> устанавливается локальным нормативным актом школы.</w:t>
            </w:r>
          </w:p>
          <w:p w:rsidR="004F3F21" w:rsidRDefault="004F3F21"/>
          <w:p w:rsidR="004F3F21" w:rsidRDefault="004F3F21">
            <w:r>
              <w:t xml:space="preserve">Результаты текущего контроля успеваемости и промежуточной </w:t>
            </w:r>
            <w:proofErr w:type="gramStart"/>
            <w:r>
              <w:t>аттестации</w:t>
            </w:r>
            <w:proofErr w:type="gramEnd"/>
            <w:r>
              <w:t xml:space="preserve"> обучающихся по индивидуальному учебному плану фиксируются в журнале успеваемости.</w:t>
            </w:r>
          </w:p>
          <w:p w:rsidR="004F3F21" w:rsidRDefault="004F3F21"/>
          <w:p w:rsidR="004F3F21" w:rsidRDefault="004F3F21">
            <w:r>
              <w:t>5.4.</w:t>
            </w:r>
            <w:r>
              <w:tab/>
            </w:r>
            <w:proofErr w:type="gramStart"/>
            <w:r>
              <w:t>По результатам контроля выполнения индивидуального учебного плана и на основании решения педагогического совета школы обучающийся переводится на обучение по основной образовательной программе в соответствующий класс, в случаях невыполнения индивидуального учебного плана, в том числе при снижении уровня успеваемости и неспособности освоить образовательную программу при ускоренном обучении.</w:t>
            </w:r>
            <w:proofErr w:type="gramEnd"/>
          </w:p>
          <w:p w:rsidR="004F3F21" w:rsidRDefault="004F3F21">
            <w:r>
              <w:t xml:space="preserve"> </w:t>
            </w:r>
          </w:p>
          <w:p w:rsidR="004F3F21" w:rsidRDefault="004F3F21">
            <w:r>
              <w:t>5.4. К государственной итоговой аттестации допускается обучающийся, не имеющий академической задолженности и в полном объеме выполнивший индивидуальный учебный план.</w:t>
            </w:r>
          </w:p>
          <w:p w:rsidR="004F3F21" w:rsidRDefault="004F3F21"/>
          <w:p w:rsidR="004F3F21" w:rsidRDefault="004F3F21">
            <w:proofErr w:type="gramStart"/>
            <w:r>
              <w:t>Государственная итоговая аттестация обучавшихся по индивидуальному учебному плану проводится в формах и в порядке, предусмотренных законодательством.</w:t>
            </w:r>
            <w:proofErr w:type="gramEnd"/>
          </w:p>
          <w:p w:rsidR="004F3F21" w:rsidRDefault="004F3F21"/>
          <w:p w:rsidR="004F3F21" w:rsidRDefault="004F3F21">
            <w:r>
              <w:t>6.</w:t>
            </w:r>
            <w:r>
              <w:tab/>
              <w:t>Финансовое обеспечение</w:t>
            </w:r>
          </w:p>
          <w:p w:rsidR="004F3F21" w:rsidRDefault="004F3F21"/>
          <w:p w:rsidR="004F3F21" w:rsidRDefault="004F3F21">
            <w:r>
              <w:t>6.1.</w:t>
            </w:r>
            <w:r>
              <w:tab/>
              <w:t xml:space="preserve">Обучение по индивидуальному учебному плану осуществляется за счет бюджетных средств в рамках финансового </w:t>
            </w:r>
            <w:proofErr w:type="gramStart"/>
            <w:r>
              <w:t>обеспечения реализации основной образовательной программы соответствующего уровня общего образования</w:t>
            </w:r>
            <w:proofErr w:type="gramEnd"/>
            <w:r>
              <w:t>.</w:t>
            </w:r>
          </w:p>
          <w:p w:rsidR="004F3F21" w:rsidRDefault="004F3F21"/>
          <w:p w:rsidR="004F3F21" w:rsidRDefault="004F3F21">
            <w:r>
              <w:t>6.2.</w:t>
            </w:r>
            <w:r>
              <w:tab/>
              <w:t>Оплата труда педагогических работников, привлекаемых для реализации индивидуального учебного плана, осуществляется в соответствии с установленной в школе системой оплаты труда.</w:t>
            </w:r>
          </w:p>
        </w:tc>
      </w:tr>
    </w:tbl>
    <w:p w:rsidR="00AE44EA" w:rsidRDefault="00324246"/>
    <w:sectPr w:rsidR="00AE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0573"/>
    <w:multiLevelType w:val="hybridMultilevel"/>
    <w:tmpl w:val="0D408C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8140C7"/>
    <w:multiLevelType w:val="multilevel"/>
    <w:tmpl w:val="9B88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CD4941"/>
    <w:multiLevelType w:val="hybridMultilevel"/>
    <w:tmpl w:val="F30CD604"/>
    <w:lvl w:ilvl="0" w:tplc="ED50D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DC"/>
    <w:rsid w:val="00120EDC"/>
    <w:rsid w:val="00324246"/>
    <w:rsid w:val="00410813"/>
    <w:rsid w:val="004F3F21"/>
    <w:rsid w:val="00B9118F"/>
    <w:rsid w:val="00B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3F21"/>
    <w:pPr>
      <w:spacing w:after="240"/>
    </w:pPr>
  </w:style>
  <w:style w:type="paragraph" w:styleId="a4">
    <w:name w:val="header"/>
    <w:basedOn w:val="a"/>
    <w:link w:val="a5"/>
    <w:uiPriority w:val="99"/>
    <w:semiHidden/>
    <w:unhideWhenUsed/>
    <w:rsid w:val="004F3F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3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F3F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3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3F2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3F2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F3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4F3F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3F21"/>
    <w:pPr>
      <w:widowControl w:val="0"/>
      <w:shd w:val="clear" w:color="auto" w:fill="FFFFFF"/>
      <w:spacing w:after="240" w:line="331" w:lineRule="exact"/>
      <w:ind w:hanging="500"/>
      <w:jc w:val="center"/>
    </w:pPr>
    <w:rPr>
      <w:sz w:val="28"/>
      <w:szCs w:val="28"/>
      <w:lang w:eastAsia="en-US"/>
    </w:rPr>
  </w:style>
  <w:style w:type="character" w:customStyle="1" w:styleId="210">
    <w:name w:val="Основной текст (2) + 10"/>
    <w:aliases w:val="5 pt,Полужирный"/>
    <w:rsid w:val="004F3F2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table" w:styleId="aa">
    <w:name w:val="Table Grid"/>
    <w:basedOn w:val="a1"/>
    <w:uiPriority w:val="59"/>
    <w:rsid w:val="004F3F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4F3F2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F3F2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3F21"/>
    <w:pPr>
      <w:spacing w:after="240"/>
    </w:pPr>
  </w:style>
  <w:style w:type="paragraph" w:styleId="a4">
    <w:name w:val="header"/>
    <w:basedOn w:val="a"/>
    <w:link w:val="a5"/>
    <w:uiPriority w:val="99"/>
    <w:semiHidden/>
    <w:unhideWhenUsed/>
    <w:rsid w:val="004F3F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3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F3F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3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3F2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3F2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F3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4F3F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3F21"/>
    <w:pPr>
      <w:widowControl w:val="0"/>
      <w:shd w:val="clear" w:color="auto" w:fill="FFFFFF"/>
      <w:spacing w:after="240" w:line="331" w:lineRule="exact"/>
      <w:ind w:hanging="500"/>
      <w:jc w:val="center"/>
    </w:pPr>
    <w:rPr>
      <w:sz w:val="28"/>
      <w:szCs w:val="28"/>
      <w:lang w:eastAsia="en-US"/>
    </w:rPr>
  </w:style>
  <w:style w:type="character" w:customStyle="1" w:styleId="210">
    <w:name w:val="Основной текст (2) + 10"/>
    <w:aliases w:val="5 pt,Полужирный"/>
    <w:rsid w:val="004F3F2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table" w:styleId="aa">
    <w:name w:val="Table Grid"/>
    <w:basedOn w:val="a1"/>
    <w:uiPriority w:val="59"/>
    <w:rsid w:val="004F3F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4F3F2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F3F2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4139</Words>
  <Characters>23595</Characters>
  <Application>Microsoft Office Word</Application>
  <DocSecurity>0</DocSecurity>
  <Lines>196</Lines>
  <Paragraphs>55</Paragraphs>
  <ScaleCrop>false</ScaleCrop>
  <Company>Microsoft</Company>
  <LinksUpToDate>false</LinksUpToDate>
  <CharactersWithSpaces>27679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2023-09-29T03:19:00Z</dcterms:created>
  <dcterms:modified xsi:type="dcterms:W3CDTF">2023-09-29T04:14:00Z</dcterms:modified>
</cp:coreProperties>
</file>